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85" w:rsidRPr="00736D19" w:rsidRDefault="00393085" w:rsidP="00736D19">
      <w:pPr>
        <w:spacing w:after="0" w:line="240" w:lineRule="auto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736D19" w:rsidRPr="00211257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</w:rPr>
      </w:pP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>Merchendiser</w:t>
      </w: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 xml:space="preserve"> - да се обезбеди дополнителна контрола на пласирање на производи</w:t>
      </w:r>
      <w:r w:rsidR="007B70A2">
        <w:rPr>
          <w:rFonts w:ascii="Tahoma" w:eastAsia="Times New Roman" w:hAnsi="Tahoma" w:cs="Tahoma"/>
          <w:color w:val="212121"/>
          <w:sz w:val="20"/>
          <w:szCs w:val="20"/>
          <w:lang w:val="mk-MK"/>
        </w:rPr>
        <w:t xml:space="preserve"> во Бензиски станици и Супермаркети</w:t>
      </w: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 xml:space="preserve"> и добра изложеност на </w:t>
      </w:r>
      <w:r w:rsidR="007B70A2">
        <w:rPr>
          <w:rFonts w:ascii="Tahoma" w:eastAsia="Times New Roman" w:hAnsi="Tahoma" w:cs="Tahoma"/>
          <w:color w:val="212121"/>
          <w:sz w:val="20"/>
          <w:szCs w:val="20"/>
          <w:lang w:val="mk-MK"/>
        </w:rPr>
        <w:t>артикли и следење на продажбата.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>Вештини и квалитети кои треба да имаат Merchendise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>r</w:t>
      </w: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: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7B70A2" w:rsidRPr="00736D19" w:rsidRDefault="007B70A2" w:rsidP="007B70A2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Презентациски вештини.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Увереност и лојалност.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Можноста за самостојна и тимска работа.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Продажни вештини.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Способноста за ефикасно решавање на одредени проблеми.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Комуникативност.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</w:rPr>
        <w:t>T</w:t>
      </w: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рпеливост и упорност.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Физичката издржливост.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Возачка дозвола(б категорија)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</w:rPr>
      </w:pPr>
      <w:bookmarkStart w:id="0" w:name="_GoBack"/>
      <w:bookmarkEnd w:id="0"/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</w:pPr>
      <w:proofErr w:type="spellStart"/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>Oдговорности</w:t>
      </w:r>
      <w:proofErr w:type="spellEnd"/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 xml:space="preserve"> 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 xml:space="preserve">на 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 xml:space="preserve">- 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>Merchendise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>r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 xml:space="preserve">Следење на продажба во малопродажни објекти. 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Позиционирање на артикли.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Информирање за обртот на артиклите и волуменот на продажба за истите.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Спречување залиха на артикли кои не се обртни.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Зголемување на маркетинг шер.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Помош на потрошувачите да го пронајдат бараниот производ.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Следење на продажбата од агол на потрошувач.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Дополнителни интервенти нарачки(приоритетни)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Известување за тековни проблеми при позиционирање на одредени артикли или нарушени позиции.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Следење на артикли (декларации,рокови,оштетување на роба)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Поставување и пратење на акциски банери за одредени артикли(акциски)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393085" w:rsidRPr="00736D19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Што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нудиме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?</w:t>
      </w:r>
    </w:p>
    <w:p w:rsidR="00393085" w:rsidRPr="00736D19" w:rsidRDefault="00393085" w:rsidP="0039308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Одлични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услови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за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работа</w:t>
      </w:r>
      <w:proofErr w:type="spellEnd"/>
    </w:p>
    <w:p w:rsidR="00393085" w:rsidRPr="00736D19" w:rsidRDefault="00393085" w:rsidP="0039308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Нето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  <w:lang w:val="mk-MK"/>
        </w:rPr>
        <w:t xml:space="preserve"> почетна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плата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во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износ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од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r w:rsidR="007B70A2">
        <w:rPr>
          <w:rFonts w:ascii="Tahoma" w:eastAsia="Times New Roman" w:hAnsi="Tahoma" w:cs="Tahoma"/>
          <w:color w:val="444444"/>
          <w:sz w:val="20"/>
          <w:szCs w:val="20"/>
        </w:rPr>
        <w:t>1</w:t>
      </w:r>
      <w:r w:rsidR="00211257">
        <w:rPr>
          <w:rFonts w:ascii="Tahoma" w:eastAsia="Times New Roman" w:hAnsi="Tahoma" w:cs="Tahoma"/>
          <w:color w:val="444444"/>
          <w:sz w:val="20"/>
          <w:szCs w:val="20"/>
        </w:rPr>
        <w:t>8.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000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денари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>.</w:t>
      </w:r>
    </w:p>
    <w:p w:rsidR="00393085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BC1E15" w:rsidRPr="00736D19" w:rsidRDefault="00BC1E1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393085" w:rsidRPr="00736D19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393085" w:rsidRPr="00736D19" w:rsidRDefault="00393085" w:rsidP="00393085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Огласот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е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активен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15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дена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од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денот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на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објавувањето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.</w:t>
      </w:r>
    </w:p>
    <w:p w:rsidR="00393085" w:rsidRPr="00736D19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393085" w:rsidRPr="00736D19" w:rsidRDefault="00393085" w:rsidP="00393085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Вашата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професионална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биографија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(CV) и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Писмо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за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мотивација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можете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да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ги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испратите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> </w:t>
      </w:r>
    </w:p>
    <w:p w:rsidR="00393085" w:rsidRPr="00736D19" w:rsidRDefault="00393085" w:rsidP="00393085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следната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е-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мејл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адреса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>: </w:t>
      </w:r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info@atomem.com.mk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>, </w:t>
      </w:r>
    </w:p>
    <w:p w:rsidR="00393085" w:rsidRPr="00736D19" w:rsidRDefault="00393085" w:rsidP="00736D19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со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назнака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апликацијата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 „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за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r w:rsidR="00736D19">
        <w:rPr>
          <w:rFonts w:ascii="Tahoma" w:eastAsia="Times New Roman" w:hAnsi="Tahoma" w:cs="Tahoma"/>
          <w:b/>
          <w:bCs/>
          <w:color w:val="444444"/>
          <w:sz w:val="20"/>
          <w:szCs w:val="20"/>
          <w:lang w:val="mk-MK"/>
        </w:rPr>
        <w:t>Мерчандајзер</w:t>
      </w:r>
      <w:r w:rsidR="00BC1E15">
        <w:rPr>
          <w:rFonts w:ascii="Tahoma" w:eastAsia="Times New Roman" w:hAnsi="Tahoma" w:cs="Tahoma"/>
          <w:b/>
          <w:bCs/>
          <w:color w:val="444444"/>
          <w:sz w:val="20"/>
          <w:szCs w:val="20"/>
          <w:lang w:val="mk-MK"/>
        </w:rPr>
        <w:t xml:space="preserve"> </w:t>
      </w:r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“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>.</w:t>
      </w: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sectPr w:rsidR="00393085" w:rsidRPr="00736D19" w:rsidSect="005F6C24">
      <w:headerReference w:type="default" r:id="rId7"/>
      <w:footerReference w:type="default" r:id="rId8"/>
      <w:pgSz w:w="11906" w:h="16838"/>
      <w:pgMar w:top="1440" w:right="1440" w:bottom="1440" w:left="1440" w:header="209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A0" w:rsidRDefault="00CC25A0" w:rsidP="0042159A">
      <w:pPr>
        <w:spacing w:after="0" w:line="240" w:lineRule="auto"/>
      </w:pPr>
      <w:r>
        <w:separator/>
      </w:r>
    </w:p>
  </w:endnote>
  <w:endnote w:type="continuationSeparator" w:id="0">
    <w:p w:rsidR="00CC25A0" w:rsidRDefault="00CC25A0" w:rsidP="0042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24" w:rsidRDefault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9FD781" wp14:editId="231B26CA">
              <wp:simplePos x="0" y="0"/>
              <wp:positionH relativeFrom="margin">
                <wp:posOffset>-161925</wp:posOffset>
              </wp:positionH>
              <wp:positionV relativeFrom="paragraph">
                <wp:posOffset>179070</wp:posOffset>
              </wp:positionV>
              <wp:extent cx="236093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274F82">
                            <w:rPr>
                              <w:b/>
                              <w:sz w:val="16"/>
                              <w:szCs w:val="16"/>
                            </w:rPr>
                            <w:t>АТОМЕМ ДОО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Петре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Георгиев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114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крак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1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Mакедонија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info@atomem.com.mk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www.atomem.com.mk</w:t>
                          </w:r>
                        </w:p>
                        <w:p w:rsidR="005F6C24" w:rsidRPr="00BA3B0D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FD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14.1pt;width:185.9pt;height:64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F9IAIAAB0EAAAOAAAAZHJzL2Uyb0RvYy54bWysU9tuGyEQfa/Uf0C813uJncQrr6PUqatK&#10;6UVK+gEsy3pRgaGAvZt+fQbWcaz0rSoPiGGGw5kzM6ubUStyEM5LMDUtZjklwnBopdnV9Ofj9sM1&#10;JT4w0zIFRtT0SXh6s37/bjXYSpTQg2qFIwhifDXYmvYh2CrLPO+FZn4GVhh0duA0C2i6XdY6NiC6&#10;VlmZ55fZAK61DrjwHm/vJiddJ/yuEzx87zovAlE1RW4h7S7tTdyz9YpVO8dsL/mRBvsHFppJg5+e&#10;oO5YYGTv5F9QWnIHHrow46Az6DrJRcoBsynyN9k89MyKlAuK4+1JJv//YPm3ww9HZFvTsriixDCN&#10;RXoUYyAfYSRl1GewvsKwB4uBYcRrrHPK1dt74L88MbDpmdmJW+dg6AVrkV8RX2ZnTyccH0Ga4Su0&#10;+A3bB0hAY+d0FA/lIIiOdXo61SZS4XhZXlzmywt0cfRdF8tikYqXserltXU+fBagSTzU1GHtEzo7&#10;3PsQ2bDqJSR+5kHJdiuVSobbNRvlyIFhn2zTSgm8CVOGDDVdLspFQjYQ36cW0jJgHyupkVwe19RZ&#10;UY1Ppk0hgUk1nZGJMkd5oiKTNmFsRgyMmjXQPqFQDqZ+xfnCQw/uDyUD9mpN/e89c4IS9cWg2Mti&#10;Po/NnYz54qpEw517mnMPMxyhahoomY6bkAYi6mDgFovSyaTXK5MjV+zBJONxXmKTn9sp6nWq188A&#10;AAD//wMAUEsDBBQABgAIAAAAIQBlmB1E3wAAAAoBAAAPAAAAZHJzL2Rvd25yZXYueG1sTI/LasMw&#10;EEX3hfyDmEB3iRylToJrOZSCacGrJP0A2Ro/sCUZS3Hcv+901S6He7j3THpezMBmnHznrITdNgKG&#10;tnK6s42Er1u+OQHzQVmtBmdRwjd6OGerp1Ql2j3sBedraBiVWJ8oCW0IY8K5r1o0ym/diJay2k1G&#10;BTqnhutJPajcDFxE0YEb1VlaaNWI7y1W/fVuJHwWVV6LwtRz6HemLy7lR14fpXxeL2+vwAIu4Q+G&#10;X31Sh4ycSne32rNBwkbEMaESxEkAI2D/ctgDK4mMjwJ4lvL/L2Q/AAAA//8DAFBLAQItABQABgAI&#10;AAAAIQC2gziS/gAAAOEBAAATAAAAAAAAAAAAAAAAAAAAAABbQ29udGVudF9UeXBlc10ueG1sUEsB&#10;Ai0AFAAGAAgAAAAhADj9If/WAAAAlAEAAAsAAAAAAAAAAAAAAAAALwEAAF9yZWxzLy5yZWxzUEsB&#10;Ai0AFAAGAAgAAAAhAFVdkX0gAgAAHQQAAA4AAAAAAAAAAAAAAAAALgIAAGRycy9lMm9Eb2MueG1s&#10;UEsBAi0AFAAGAAgAAAAhAGWYHUTfAAAACgEAAA8AAAAAAAAAAAAAAAAAegQAAGRycy9kb3ducmV2&#10;LnhtbFBLBQYAAAAABAAEAPMAAACG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274F82">
                      <w:rPr>
                        <w:b/>
                        <w:sz w:val="16"/>
                        <w:szCs w:val="16"/>
                      </w:rPr>
                      <w:t>АТОМЕМ ДОО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Петре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Георгиев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114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крак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1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Mакедонија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e-mail: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info@atomem.com.mk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web: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www.atomem.com.mk</w:t>
                    </w:r>
                  </w:p>
                  <w:p w:rsidR="005F6C24" w:rsidRPr="00BA3B0D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1A243" wp14:editId="195AA29C">
              <wp:simplePos x="0" y="0"/>
              <wp:positionH relativeFrom="page">
                <wp:posOffset>847725</wp:posOffset>
              </wp:positionH>
              <wp:positionV relativeFrom="paragraph">
                <wp:posOffset>39370</wp:posOffset>
              </wp:positionV>
              <wp:extent cx="5924550" cy="29693"/>
              <wp:effectExtent l="0" t="0" r="19050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29693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596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6.75pt,3.1pt" to="53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q2wEAABAEAAAOAAAAZHJzL2Uyb0RvYy54bWysU02P0zAQvSPxHyzfadouXWjUdA9dLRcE&#10;FQs/wOuMG0v+0tg06b9n7LTpCpDQrrg4sT3vzbw3483dYA07AkbtXcMXszln4KRvtTs0/Mf3h3cf&#10;OYtJuFYY76DhJ4j8bvv2zaYPNSx9500LyIjExboPDe9SCnVVRdmBFXHmAzi6VB6tSLTFQ9Wi6Ind&#10;mmo5n99Wvcc2oJcQI53ej5d8W/iVApm+KhUhMdNwqi2VFcv6lNdquxH1AUXotDyXIV5RhRXaUdKJ&#10;6l4kwX6i/oPKaok+epVm0tvKK6UlFA2kZjH/Tc1jJwIULWRODJNN8f/Ryi/HPTLdUu84c8JSix4T&#10;Cn3oEtt558hAj2yRfepDrCl85/Z43sWwxyx6UGjzl+SwoXh7mryFITFJh6v18v1qRS2QdLdc365v&#10;Mmd1BQeM6RN4y/JPw412WbqoxfFzTGPoJSQfG8f6ht8sPqxKVPRGtw/amHxXpgd2BtlRUN/TUOqn&#10;XM+iaGccFZBVjTrKXzoZGOm/gSJfqPLFmCBP5JVTSAkuXXiNo+gMU1TBBJz/G3iOz1Ao0/oS8IQo&#10;mb1LE9hq5/Fv2a9WqDH+4sCoO1vw5NtT6XCxhsaudOn8RPJcP98X+PUhb38BAAD//wMAUEsDBBQA&#10;BgAIAAAAIQAL9Ok33wAAAAkBAAAPAAAAZHJzL2Rvd25yZXYueG1sTI9BS8NAEIXvgv9hGcGL2N02&#10;NmjMpogoIpRKq5fettkxCWZnQ3bbpP/eyUlv8+Y93nyTr0bXihP2ofGkYT5TIJBKbxuqNHx9vt7e&#10;gwjRkDWtJ9RwxgCr4vIiN5n1A23xtIuV4BIKmdFQx9hlUoayRmfCzHdI7H373pnIsq+k7c3A5a6V&#10;C6VS6UxDfKE2HT7XWP7sjk7D8uVtPd9sgvoY5D65k+f3m22/1/r6anx6BBFxjH9hmPAZHQpmOvgj&#10;2SBa1kmy5KiGdAFi8lWa8uIwTQ8gi1z+/6D4BQAA//8DAFBLAQItABQABgAIAAAAIQC2gziS/gAA&#10;AOEBAAATAAAAAAAAAAAAAAAAAAAAAABbQ29udGVudF9UeXBlc10ueG1sUEsBAi0AFAAGAAgAAAAh&#10;ADj9If/WAAAAlAEAAAsAAAAAAAAAAAAAAAAALwEAAF9yZWxzLy5yZWxzUEsBAi0AFAAGAAgAAAAh&#10;AI1e0erbAQAAEAQAAA4AAAAAAAAAAAAAAAAALgIAAGRycy9lMm9Eb2MueG1sUEsBAi0AFAAGAAgA&#10;AAAhAAv06TffAAAACQEAAA8AAAAAAAAAAAAAAAAANQQAAGRycy9kb3ducmV2LnhtbFBLBQYAAAAA&#10;BAAEAPMAAABBBQAAAAA=&#10;" strokecolor="black [3213]" strokeweight=".25pt">
              <v:stroke joinstyle="miter"/>
              <w10:wrap anchorx="page"/>
            </v:line>
          </w:pict>
        </mc:Fallback>
      </mc:AlternateContent>
    </w:r>
  </w:p>
  <w:p w:rsidR="004D4C86" w:rsidRDefault="005F6C24" w:rsidP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1CEBFA" wp14:editId="01959D3B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360930" cy="74295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Адреса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канцеларии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складиште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852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62,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комплекс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Газела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Македонија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2601-244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Факс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CEBFA" id="_x0000_s1027" type="#_x0000_t202" style="position:absolute;margin-left:0;margin-top:.75pt;width:185.9pt;height:58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4gIgIAACM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g7xaUGKax&#10;Ry9iCOQ9DKSI9PTWlxj1bDEuDHiNoalUb5+A//DEwKZjZicenIO+E6zB9KbxZXb1dMTxEaTuP0OD&#10;37B9gAQ0tE5H7pANgujYpuOlNTEVjpfFzW2+vEEXR99iViznqXcZK8+vrfPhowBN4qGiDluf0Nnh&#10;yYeYDSvPIfEzD0o2W6lUMtyu3ihHDgxlsk0rFfAqTBnSV3Q5L+YJ2UB8nxSkZUAZK6krepfHNQor&#10;svHBNCkkMKnGM2aizImeyMjITRjqYWzEmfUamiPy5WBULU4ZHjpwvyjpUbEV9T/3zAlK1CeDnC+n&#10;s1mUeDJm80WBhrv21NceZjhCVTRQMh43IY1FpMPAA/amlYm22MQxk1PKqMTE5mlqotSv7RT1Z7bX&#10;vwEAAP//AwBQSwMEFAAGAAgAAAAhAD8TXgnaAAAABgEAAA8AAABkcnMvZG93bnJldi54bWxMj81q&#10;wzAQhO+FvoPYQm6N7JQ0wbEcSsG04FN+HkC21j/YWhlLcZy37/bUHmdnmP0mPS52EDNOvnOkIF5H&#10;IJAqZzpqFFwv+esehA+ajB4coYIHejhmz0+pToy70wnnc2gEl5BPtII2hDGR0lctWu3XbkRir3aT&#10;1YHl1Egz6TuX20FuouhdWt0Rf2j1iJ8tVv35ZhV8F1Vebwpbz6GPbV+cyq+83im1elk+DiACLuEv&#10;DL/4jA4ZM5XuRsaLQQEPCXzdgmDzbRfzjpJ1vN+CzFL5Hz/7AQAA//8DAFBLAQItABQABgAIAAAA&#10;IQC2gziS/gAAAOEBAAATAAAAAAAAAAAAAAAAAAAAAABbQ29udGVudF9UeXBlc10ueG1sUEsBAi0A&#10;FAAGAAgAAAAhADj9If/WAAAAlAEAAAsAAAAAAAAAAAAAAAAALwEAAF9yZWxzLy5yZWxzUEsBAi0A&#10;FAAGAAgAAAAhABSXjiAiAgAAIwQAAA4AAAAAAAAAAAAAAAAALgIAAGRycy9lMm9Eb2MueG1sUEsB&#10;Ai0AFAAGAAgAAAAhAD8TXgnaAAAABgEAAA8AAAAAAAAAAAAAAAAAfAQAAGRycy9kb3ducmV2Lnht&#10;bFBLBQYAAAAABAAEAPMAAACD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Адреса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на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канцеларии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и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складиште</w:t>
                    </w:r>
                    <w:proofErr w:type="spellEnd"/>
                    <w:proofErr w:type="gram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:</w:t>
                    </w:r>
                    <w:proofErr w:type="gram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Ул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852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62,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комплекс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Газела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Македонија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Тел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2601-244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Факс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A0" w:rsidRDefault="00CC25A0" w:rsidP="0042159A">
      <w:pPr>
        <w:spacing w:after="0" w:line="240" w:lineRule="auto"/>
      </w:pPr>
      <w:r>
        <w:separator/>
      </w:r>
    </w:p>
  </w:footnote>
  <w:footnote w:type="continuationSeparator" w:id="0">
    <w:p w:rsidR="00CC25A0" w:rsidRDefault="00CC25A0" w:rsidP="0042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86" w:rsidRDefault="004D4C86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-932181</wp:posOffset>
          </wp:positionV>
          <wp:extent cx="1942551" cy="57879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684" cy="58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536"/>
    <w:multiLevelType w:val="multilevel"/>
    <w:tmpl w:val="455A1676"/>
    <w:lvl w:ilvl="0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56928"/>
    <w:multiLevelType w:val="multilevel"/>
    <w:tmpl w:val="D6E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53E3"/>
    <w:multiLevelType w:val="multilevel"/>
    <w:tmpl w:val="D15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B56FD"/>
    <w:multiLevelType w:val="multilevel"/>
    <w:tmpl w:val="D26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D3F7D"/>
    <w:multiLevelType w:val="hybridMultilevel"/>
    <w:tmpl w:val="934E9D1C"/>
    <w:lvl w:ilvl="0" w:tplc="403C90BA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5BFF"/>
    <w:multiLevelType w:val="multilevel"/>
    <w:tmpl w:val="0C9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83DD3"/>
    <w:multiLevelType w:val="multilevel"/>
    <w:tmpl w:val="F6FE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E1DF0"/>
    <w:multiLevelType w:val="multilevel"/>
    <w:tmpl w:val="650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33EE9"/>
    <w:multiLevelType w:val="multilevel"/>
    <w:tmpl w:val="83F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D652F"/>
    <w:multiLevelType w:val="multilevel"/>
    <w:tmpl w:val="1A18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71A2C"/>
    <w:multiLevelType w:val="multilevel"/>
    <w:tmpl w:val="78A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9A"/>
    <w:rsid w:val="00211257"/>
    <w:rsid w:val="002A3C3A"/>
    <w:rsid w:val="002D339F"/>
    <w:rsid w:val="002D5B5D"/>
    <w:rsid w:val="00354FE1"/>
    <w:rsid w:val="00393085"/>
    <w:rsid w:val="0042159A"/>
    <w:rsid w:val="00461C70"/>
    <w:rsid w:val="004D4C86"/>
    <w:rsid w:val="005F6C24"/>
    <w:rsid w:val="006678B2"/>
    <w:rsid w:val="00736D19"/>
    <w:rsid w:val="007B70A2"/>
    <w:rsid w:val="00817E55"/>
    <w:rsid w:val="008A365B"/>
    <w:rsid w:val="00982CE6"/>
    <w:rsid w:val="009D2CD1"/>
    <w:rsid w:val="009F763C"/>
    <w:rsid w:val="00BC1E15"/>
    <w:rsid w:val="00BC2FA7"/>
    <w:rsid w:val="00CC25A0"/>
    <w:rsid w:val="00D1447E"/>
    <w:rsid w:val="00D658A9"/>
    <w:rsid w:val="00E83D40"/>
    <w:rsid w:val="00EF6D09"/>
    <w:rsid w:val="00F5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83996"/>
  <w15:chartTrackingRefBased/>
  <w15:docId w15:val="{9DD82FFE-0876-4778-8B86-255CCCE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9A"/>
  </w:style>
  <w:style w:type="paragraph" w:styleId="Footer">
    <w:name w:val="footer"/>
    <w:basedOn w:val="Normal"/>
    <w:link w:val="Foot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9A"/>
  </w:style>
  <w:style w:type="paragraph" w:styleId="ListParagraph">
    <w:name w:val="List Paragraph"/>
    <w:basedOn w:val="Normal"/>
    <w:uiPriority w:val="34"/>
    <w:qFormat/>
    <w:rsid w:val="0073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Jashari</cp:lastModifiedBy>
  <cp:revision>5</cp:revision>
  <dcterms:created xsi:type="dcterms:W3CDTF">2016-11-07T11:40:00Z</dcterms:created>
  <dcterms:modified xsi:type="dcterms:W3CDTF">2019-07-04T14:04:00Z</dcterms:modified>
</cp:coreProperties>
</file>