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A54D18" w14:paraId="4D43878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26740DD6" w14:textId="77777777" w:rsidR="00A54D18" w:rsidRDefault="00A54D18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A54D18" w14:paraId="01E5494A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BFB" w14:textId="77777777" w:rsidR="00A54D18" w:rsidRDefault="00EA0A4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A54D18" w14:paraId="09216E41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4BD6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342D" w14:textId="1416688F" w:rsidR="00A54D18" w:rsidRDefault="009C2CD3" w:rsidP="009116B8">
            <w:pPr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Tessa Group</w:t>
            </w:r>
          </w:p>
        </w:tc>
      </w:tr>
      <w:tr w:rsidR="00A54D18" w14:paraId="1CDB8C35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58740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BA86" w14:textId="66918354" w:rsidR="00A54D18" w:rsidRDefault="00223E23" w:rsidP="00131770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Network Engineer</w:t>
            </w:r>
            <w:r w:rsidR="00805E58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(2 positions)</w:t>
            </w:r>
          </w:p>
          <w:p w14:paraId="0A06101F" w14:textId="60347B3E" w:rsidR="00223E23" w:rsidRDefault="00223E23" w:rsidP="00131770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System Engineer</w:t>
            </w:r>
            <w:r w:rsidR="00805E58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(2 positions)</w:t>
            </w:r>
          </w:p>
          <w:p w14:paraId="47249A83" w14:textId="4BA6443F" w:rsidR="00223E23" w:rsidRDefault="00805E58" w:rsidP="00131770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Oracle Developer (2 positions)</w:t>
            </w:r>
          </w:p>
          <w:p w14:paraId="66E290D8" w14:textId="2278BD31" w:rsidR="00805E58" w:rsidRPr="00131770" w:rsidRDefault="00805E58" w:rsidP="00131770">
            <w:pPr>
              <w:rPr>
                <w:rFonts w:ascii="Verdana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Business Analyst (2 positions)</w:t>
            </w:r>
          </w:p>
        </w:tc>
      </w:tr>
      <w:tr w:rsidR="00A54D18" w14:paraId="1813AC7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9A6" w14:textId="77777777" w:rsidR="00A54D18" w:rsidRDefault="00A54D18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36136837" w14:textId="77777777" w:rsidR="00A54D18" w:rsidRDefault="00EA0A4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2191E7B0" w14:textId="77777777" w:rsidR="00A54D18" w:rsidRPr="001D1611" w:rsidRDefault="00A54D18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75721F61" w14:textId="4D3132E6" w:rsidR="003E0E08" w:rsidRDefault="008A1948" w:rsidP="00131770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Tessa Group</w:t>
            </w:r>
            <w:r w:rsidR="003E0E08"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E0E08" w:rsidRPr="00E42AF0">
              <w:rPr>
                <w:rFonts w:ascii="Verdana" w:hAnsi="Verdana" w:cs="Arial"/>
                <w:sz w:val="20"/>
                <w:szCs w:val="20"/>
                <w:lang w:val="en-US"/>
              </w:rPr>
              <w:t>is seeking</w:t>
            </w:r>
            <w:r w:rsidR="00085B01">
              <w:rPr>
                <w:rFonts w:ascii="Verdana" w:hAnsi="Verdana" w:cs="Arial"/>
                <w:sz w:val="20"/>
                <w:szCs w:val="20"/>
                <w:lang w:val="en-US"/>
              </w:rPr>
              <w:t xml:space="preserve"> candidates for multiple positions</w:t>
            </w:r>
            <w:r w:rsidR="003E0E08" w:rsidRPr="00E42AF0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40238AE9" w14:textId="77777777" w:rsidR="008B0175" w:rsidRPr="00E42AF0" w:rsidRDefault="008B0175" w:rsidP="00131770">
            <w:pPr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</w:p>
          <w:p w14:paraId="57326AAE" w14:textId="77777777" w:rsidR="003F1EF7" w:rsidRPr="00661233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Tessa Group is a fast-growing regional technology group built on five core pillars: Technology, Energy, Security, Systems and Alliance – a shared vision that defines our strength and long-term direction.</w:t>
            </w:r>
          </w:p>
          <w:p w14:paraId="06AD9B13" w14:textId="77777777" w:rsid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1FF6B2B" w14:textId="44337F76" w:rsidR="003F1EF7" w:rsidRP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F1EF7">
              <w:rPr>
                <w:rFonts w:ascii="Verdana" w:hAnsi="Verdana" w:cs="Arial"/>
                <w:sz w:val="20"/>
                <w:szCs w:val="20"/>
                <w:lang w:val="en-US"/>
              </w:rPr>
              <w:t>We deliver secure, innovative, and sustainable solutions – guided by integrity, accountability, and customer focus that strengthen industries and create lasting value for society.</w:t>
            </w:r>
          </w:p>
          <w:p w14:paraId="78346919" w14:textId="77777777" w:rsid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F1EF7">
              <w:rPr>
                <w:rFonts w:ascii="Verdana" w:hAnsi="Verdana" w:cs="Arial"/>
                <w:sz w:val="20"/>
                <w:szCs w:val="20"/>
                <w:lang w:val="en-US"/>
              </w:rPr>
              <w:t>Through technology and innovation, we connect systems, ideas, and people to shape what’s next.</w:t>
            </w:r>
          </w:p>
          <w:p w14:paraId="36952178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231C5EC" w14:textId="23563AA2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The Group brings together deep expertise in system integration, cybersecurity</w:t>
            </w:r>
            <w:r w:rsidR="003F1EF7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 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digital transformation and sustainable energy solutions, delivering complex, high-impact projects for enterprise, public sector and international clients.</w:t>
            </w:r>
          </w:p>
          <w:p w14:paraId="1A82B399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2330A54A" w14:textId="3FFBD09B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 xml:space="preserve">Through continuous growth, innovation and strategic partnerships with leading global vendors, Tessa Group has positioned itself as a regional leader </w:t>
            </w:r>
            <w:r w:rsidR="00C077F8">
              <w:rPr>
                <w:rFonts w:ascii="Verdana" w:hAnsi="Verdana" w:cs="Arial"/>
                <w:sz w:val="20"/>
                <w:szCs w:val="20"/>
                <w:lang w:val="en-US"/>
              </w:rPr>
              <w:t xml:space="preserve">who views 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change</w:t>
            </w:r>
            <w:r w:rsidR="008E7FC4">
              <w:rPr>
                <w:rFonts w:ascii="Verdana" w:hAnsi="Verdana" w:cs="Arial"/>
                <w:sz w:val="20"/>
                <w:szCs w:val="20"/>
                <w:lang w:val="en-US"/>
              </w:rPr>
              <w:t xml:space="preserve"> not as a risk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 xml:space="preserve">, but </w:t>
            </w:r>
            <w:r w:rsidR="008E7FC4">
              <w:rPr>
                <w:rFonts w:ascii="Verdana" w:hAnsi="Verdana" w:cs="Arial"/>
                <w:sz w:val="20"/>
                <w:szCs w:val="20"/>
                <w:lang w:val="en-US"/>
              </w:rPr>
              <w:t>an opportunity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. Our teams work on top-notch, mission-critical projects, shaping modern, secure and scalable solutions that support our customers’ long-term success.</w:t>
            </w:r>
          </w:p>
          <w:p w14:paraId="1C41BDE9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8F9BF6C" w14:textId="77777777" w:rsidR="00F52921" w:rsidRDefault="00661233" w:rsidP="00661233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Joining Tessa Group means becoming part of a professional, ambitious and collaborative environment where knowledge, innovation and impact truly matter.</w:t>
            </w:r>
          </w:p>
          <w:p w14:paraId="6C8A7E14" w14:textId="211F45B3" w:rsidR="00D663DC" w:rsidRDefault="00D663DC" w:rsidP="00661233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4D18" w14:paraId="72A75C25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920" w14:textId="113D3CEA" w:rsidR="00F754A0" w:rsidRPr="00F754A0" w:rsidRDefault="00F754A0" w:rsidP="00F754A0">
            <w:pPr>
              <w:snapToGrid w:val="0"/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</w:pPr>
            <w:r w:rsidRPr="00F754A0"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N</w:t>
            </w:r>
            <w:r w:rsidR="00085B01"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etwork</w:t>
            </w:r>
            <w:r w:rsidRPr="00F754A0"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 xml:space="preserve"> E</w:t>
            </w:r>
            <w:r w:rsidR="00085B01"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ngineer</w:t>
            </w:r>
          </w:p>
          <w:p w14:paraId="0B083CD9" w14:textId="77777777" w:rsidR="00B411D3" w:rsidRDefault="00B411D3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45CB5513" w14:textId="766E92F2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289EC3CF" w14:textId="77777777" w:rsidR="00514249" w:rsidRPr="00DA116C" w:rsidRDefault="00514249" w:rsidP="0051424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5C5955A3" w14:textId="77777777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Design, implement and support complex LAN/WAN and security solutions</w:t>
            </w:r>
          </w:p>
          <w:p w14:paraId="616FEE1A" w14:textId="127550CC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Participate</w:t>
            </w:r>
            <w:proofErr w:type="gramEnd"/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 xml:space="preserve"> in high-profile </w:t>
            </w:r>
            <w:r w:rsidRPr="006E7E6B">
              <w:rPr>
                <w:rFonts w:ascii="Verdana" w:hAnsi="Verdana" w:cs="Arial"/>
                <w:sz w:val="20"/>
                <w:szCs w:val="20"/>
                <w:lang w:val="en-US"/>
              </w:rPr>
              <w:t>regional projects</w:t>
            </w:r>
          </w:p>
          <w:p w14:paraId="22D13B2D" w14:textId="77777777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Handle implementation, troubleshooting and optimization of network infrastructure</w:t>
            </w:r>
          </w:p>
          <w:p w14:paraId="29BBBA99" w14:textId="77777777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Work with multi-vendor enterprise environments</w:t>
            </w:r>
          </w:p>
          <w:p w14:paraId="690719C9" w14:textId="77777777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Provide 2nd/3rd level support and SLA-driven incident resolution</w:t>
            </w:r>
          </w:p>
          <w:p w14:paraId="36D7F4A1" w14:textId="77777777" w:rsidR="0030637C" w:rsidRPr="0030637C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Prepare technical documentation and project reports</w:t>
            </w:r>
          </w:p>
          <w:p w14:paraId="17369686" w14:textId="77777777" w:rsidR="00A54D18" w:rsidRDefault="0030637C" w:rsidP="0030637C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Collaborate closely with systems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30637C">
              <w:rPr>
                <w:rFonts w:ascii="Verdana" w:hAnsi="Verdana" w:cs="Arial"/>
                <w:sz w:val="20"/>
                <w:szCs w:val="20"/>
                <w:lang w:val="en-US"/>
              </w:rPr>
              <w:t>and security teams</w:t>
            </w:r>
          </w:p>
          <w:p w14:paraId="19191781" w14:textId="6B5FD923" w:rsidR="00D663DC" w:rsidRPr="0030637C" w:rsidRDefault="00D663DC" w:rsidP="00085B01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A54D18" w14:paraId="4BB5FECF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EB2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661A11D4" w14:textId="77777777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3FB102C6" w14:textId="77777777" w:rsidR="00085B01" w:rsidRDefault="00085B01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</w:p>
          <w:p w14:paraId="12C872B9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Bachelor’s degree in Computer Science</w:t>
            </w:r>
            <w:proofErr w:type="gramEnd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 xml:space="preserve"> or related field</w:t>
            </w:r>
          </w:p>
          <w:p w14:paraId="42304BD5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Strong knowledge of LAN/WAN, TCP/IP, routing &amp; switching, Wi-Fi</w:t>
            </w:r>
          </w:p>
          <w:p w14:paraId="34A9E0F7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>Experience with firewalls and network security technologies</w:t>
            </w:r>
          </w:p>
          <w:p w14:paraId="43C0FEE3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Experience with Cisco, Fortinet, HPE Aruba, Check Point or similar</w:t>
            </w:r>
          </w:p>
          <w:p w14:paraId="2157080B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CCNA or equivalent knowledge (certification is a plus)</w:t>
            </w:r>
          </w:p>
          <w:p w14:paraId="7901B705" w14:textId="77777777" w:rsidR="00700D64" w:rsidRPr="00700D64" w:rsidRDefault="00700D64" w:rsidP="00700D6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3E26D832" w14:textId="77777777" w:rsidR="00A54D18" w:rsidRDefault="00700D64" w:rsidP="00D663D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D663DC">
              <w:rPr>
                <w:rFonts w:ascii="Verdana" w:hAnsi="Verdana" w:cs="Arial"/>
                <w:sz w:val="20"/>
                <w:szCs w:val="20"/>
                <w:lang w:val="en-US"/>
              </w:rPr>
              <w:t xml:space="preserve">Excellent communication skills in English </w:t>
            </w:r>
          </w:p>
          <w:p w14:paraId="04CD1BF3" w14:textId="290D9004" w:rsidR="00D663DC" w:rsidRPr="00D663DC" w:rsidRDefault="00D663DC" w:rsidP="00D663D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663DC" w14:paraId="2012198A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E50" w14:textId="237D8B64" w:rsidR="00D663DC" w:rsidRPr="00F754A0" w:rsidRDefault="00085B01" w:rsidP="00D663DC">
            <w:pPr>
              <w:snapToGrid w:val="0"/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lastRenderedPageBreak/>
              <w:t>System</w:t>
            </w:r>
            <w:r w:rsidR="00D663DC" w:rsidRPr="00F754A0"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ngineer</w:t>
            </w:r>
          </w:p>
          <w:p w14:paraId="4804CC28" w14:textId="77777777" w:rsidR="00D663DC" w:rsidRDefault="00D663DC" w:rsidP="00D663DC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B19041A" w14:textId="77777777" w:rsidR="00D663DC" w:rsidRDefault="00D663DC" w:rsidP="00D663DC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09BF5707" w14:textId="77777777" w:rsidR="00D663DC" w:rsidRPr="00DA116C" w:rsidRDefault="00D663DC" w:rsidP="00D663DC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4CB27CDB" w14:textId="77777777" w:rsidR="002F125E" w:rsidRPr="002F125E" w:rsidRDefault="002F125E" w:rsidP="002F125E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F125E">
              <w:rPr>
                <w:rFonts w:ascii="Verdana" w:hAnsi="Verdana" w:cs="Arial"/>
                <w:sz w:val="20"/>
                <w:szCs w:val="20"/>
                <w:lang w:val="en-US"/>
              </w:rPr>
              <w:t>Plan, design, develop and implement complex Enterprise Data Center solutions</w:t>
            </w:r>
          </w:p>
          <w:p w14:paraId="462E99EC" w14:textId="77777777" w:rsidR="002F125E" w:rsidRPr="002F125E" w:rsidRDefault="002F125E" w:rsidP="002F125E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F125E">
              <w:rPr>
                <w:rFonts w:ascii="Verdana" w:hAnsi="Verdana" w:cs="Arial"/>
                <w:sz w:val="20"/>
                <w:szCs w:val="20"/>
                <w:lang w:val="en-US"/>
              </w:rPr>
              <w:t>Lead and support data center transformation and migration projects</w:t>
            </w:r>
          </w:p>
          <w:p w14:paraId="4BC0BC0F" w14:textId="77777777" w:rsidR="002F125E" w:rsidRPr="002F125E" w:rsidRDefault="002F125E" w:rsidP="002F125E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F125E">
              <w:rPr>
                <w:rFonts w:ascii="Verdana" w:hAnsi="Verdana" w:cs="Arial"/>
                <w:sz w:val="20"/>
                <w:szCs w:val="20"/>
                <w:lang w:val="en-US"/>
              </w:rPr>
              <w:t>Act as a regional subject matter expert, providing guidance across projects and teams</w:t>
            </w:r>
          </w:p>
          <w:p w14:paraId="35332786" w14:textId="77777777" w:rsidR="002F125E" w:rsidRPr="002F125E" w:rsidRDefault="002F125E" w:rsidP="002F125E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2F125E">
              <w:rPr>
                <w:rFonts w:ascii="Verdana" w:hAnsi="Verdana" w:cs="Arial"/>
                <w:sz w:val="20"/>
                <w:szCs w:val="20"/>
                <w:lang w:val="en-US"/>
              </w:rPr>
              <w:t>Build strong technical relationships with customers and internal account teams, acting as a trusted technical advisor</w:t>
            </w:r>
          </w:p>
          <w:p w14:paraId="79043025" w14:textId="77777777" w:rsidR="002F125E" w:rsidRPr="00064D67" w:rsidRDefault="002F125E" w:rsidP="00064D67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064D67">
              <w:rPr>
                <w:rFonts w:ascii="Verdana" w:hAnsi="Verdana" w:cs="Arial"/>
                <w:sz w:val="20"/>
                <w:szCs w:val="20"/>
                <w:lang w:val="en-US"/>
              </w:rPr>
              <w:t>Translate business and technical requirements into robust infrastructure solutions</w:t>
            </w:r>
          </w:p>
          <w:p w14:paraId="146A7F0F" w14:textId="77777777" w:rsidR="00064D67" w:rsidRDefault="002F125E" w:rsidP="00064D67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064D67">
              <w:rPr>
                <w:rFonts w:ascii="Verdana" w:hAnsi="Verdana" w:cs="Arial"/>
                <w:sz w:val="20"/>
                <w:szCs w:val="20"/>
                <w:lang w:val="en-US"/>
              </w:rPr>
              <w:t>Work proactively with customers to meet technical challenges and SLA requirements, applying preventive problem-solving approaches</w:t>
            </w:r>
          </w:p>
          <w:p w14:paraId="2EAF8F1D" w14:textId="5CBE87BF" w:rsidR="00D663DC" w:rsidRPr="00064D67" w:rsidRDefault="002F125E" w:rsidP="00064D67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064D67">
              <w:rPr>
                <w:rFonts w:ascii="Verdana" w:hAnsi="Verdana" w:cs="Arial"/>
                <w:sz w:val="20"/>
                <w:szCs w:val="20"/>
                <w:lang w:val="en-US"/>
              </w:rPr>
              <w:t>Plan, organize and prioritize personal and team workloads to ensure timely project delivery</w:t>
            </w:r>
          </w:p>
        </w:tc>
      </w:tr>
      <w:tr w:rsidR="00D663DC" w14:paraId="2F0F31C5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6C4" w14:textId="77777777" w:rsidR="00D663DC" w:rsidRDefault="00D663DC" w:rsidP="00D663DC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3E4753E4" w14:textId="49729354" w:rsidR="00D663DC" w:rsidRDefault="00D663DC" w:rsidP="00D663D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Bachelor’s degree in Computer Science</w:t>
            </w:r>
            <w:proofErr w:type="gramEnd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 xml:space="preserve"> or related </w:t>
            </w:r>
            <w:r w:rsidR="00FF77C2">
              <w:rPr>
                <w:rFonts w:ascii="Verdana" w:hAnsi="Verdana" w:cs="Arial"/>
                <w:sz w:val="20"/>
                <w:szCs w:val="20"/>
                <w:lang w:val="en-US"/>
              </w:rPr>
              <w:t xml:space="preserve">technical </w:t>
            </w: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field</w:t>
            </w:r>
          </w:p>
          <w:p w14:paraId="2EC99821" w14:textId="77777777" w:rsidR="00FF77C2" w:rsidRPr="00FF77C2" w:rsidRDefault="00FF77C2" w:rsidP="00FF77C2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F77C2">
              <w:rPr>
                <w:rFonts w:ascii="Verdana" w:hAnsi="Verdana" w:cs="Arial"/>
                <w:sz w:val="20"/>
                <w:szCs w:val="20"/>
                <w:lang w:val="en-US"/>
              </w:rPr>
              <w:t>Ability to work effectively with both technical and non-technical stakeholders</w:t>
            </w:r>
          </w:p>
          <w:p w14:paraId="76E18643" w14:textId="5F16CAA0" w:rsidR="00FF77C2" w:rsidRPr="00FF77C2" w:rsidRDefault="00577F54" w:rsidP="00FF77C2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="00FF77C2" w:rsidRPr="00FF77C2">
              <w:rPr>
                <w:rFonts w:ascii="Verdana" w:hAnsi="Verdana" w:cs="Arial"/>
                <w:sz w:val="20"/>
                <w:szCs w:val="20"/>
                <w:lang w:val="en-US"/>
              </w:rPr>
              <w:t>xperience with Enterprise Data Storage and/or Backup solutions</w:t>
            </w:r>
          </w:p>
          <w:p w14:paraId="2C86FA7E" w14:textId="77777777" w:rsidR="00FF77C2" w:rsidRPr="00577F54" w:rsidRDefault="00FF77C2" w:rsidP="00577F54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77F54">
              <w:rPr>
                <w:rFonts w:ascii="Verdana" w:hAnsi="Verdana" w:cs="Arial"/>
                <w:sz w:val="20"/>
                <w:szCs w:val="20"/>
                <w:lang w:val="en-US"/>
              </w:rPr>
              <w:t>Hands-on experience in setting up, tuning and troubleshooting database clusters</w:t>
            </w:r>
          </w:p>
          <w:p w14:paraId="5A53A52D" w14:textId="10E2EF8A" w:rsidR="00FF77C2" w:rsidRPr="003E2BE0" w:rsidRDefault="00FF77C2" w:rsidP="003E2BE0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577F54">
              <w:rPr>
                <w:rFonts w:ascii="Verdana" w:hAnsi="Verdana" w:cs="Arial"/>
                <w:sz w:val="20"/>
                <w:szCs w:val="20"/>
                <w:lang w:val="en-US"/>
              </w:rPr>
              <w:t>Experience with SAN-attached environments</w:t>
            </w:r>
            <w:r w:rsidR="003E2BE0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Pr="003E2BE0">
              <w:rPr>
                <w:rFonts w:ascii="Verdana" w:hAnsi="Verdana" w:cs="Arial"/>
                <w:sz w:val="20"/>
                <w:szCs w:val="20"/>
                <w:lang w:val="en-US"/>
              </w:rPr>
              <w:t xml:space="preserve"> Linux or UNIX platforms</w:t>
            </w:r>
          </w:p>
          <w:p w14:paraId="6DDDC880" w14:textId="1328D457" w:rsidR="00FF77C2" w:rsidRPr="003C04CC" w:rsidRDefault="00FF77C2" w:rsidP="003C04C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C04CC">
              <w:rPr>
                <w:rFonts w:ascii="Verdana" w:hAnsi="Verdana" w:cs="Arial"/>
                <w:sz w:val="20"/>
                <w:szCs w:val="20"/>
                <w:lang w:val="en-US"/>
              </w:rPr>
              <w:t>Experience with application server platforms such as Apache Tomcat, Oracle Glass</w:t>
            </w:r>
            <w:r w:rsidR="003C04CC">
              <w:rPr>
                <w:rFonts w:ascii="Verdana" w:hAnsi="Verdana" w:cs="Arial"/>
                <w:sz w:val="20"/>
                <w:szCs w:val="20"/>
                <w:lang w:val="en-US"/>
              </w:rPr>
              <w:t>f</w:t>
            </w:r>
            <w:r w:rsidRPr="003C04CC">
              <w:rPr>
                <w:rFonts w:ascii="Verdana" w:hAnsi="Verdana" w:cs="Arial"/>
                <w:sz w:val="20"/>
                <w:szCs w:val="20"/>
                <w:lang w:val="en-US"/>
              </w:rPr>
              <w:t>ish or IBM WebSphere</w:t>
            </w:r>
          </w:p>
          <w:p w14:paraId="7061CFF5" w14:textId="77777777" w:rsidR="00FF77C2" w:rsidRPr="00FF77C2" w:rsidRDefault="00FF77C2" w:rsidP="00FF77C2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F77C2">
              <w:rPr>
                <w:rFonts w:ascii="Verdana" w:hAnsi="Verdana" w:cs="Arial"/>
                <w:sz w:val="20"/>
                <w:szCs w:val="20"/>
                <w:lang w:val="en-US"/>
              </w:rPr>
              <w:t>Strong team player with excellent interpersonal skills</w:t>
            </w:r>
          </w:p>
          <w:p w14:paraId="67FD7D09" w14:textId="77777777" w:rsidR="00D663DC" w:rsidRPr="003C04CC" w:rsidRDefault="00D663DC" w:rsidP="003C04C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C04CC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02B2BDAE" w14:textId="77777777" w:rsidR="00D663DC" w:rsidRDefault="00D663DC" w:rsidP="00D663D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D663DC">
              <w:rPr>
                <w:rFonts w:ascii="Verdana" w:hAnsi="Verdana" w:cs="Arial"/>
                <w:sz w:val="20"/>
                <w:szCs w:val="20"/>
                <w:lang w:val="en-US"/>
              </w:rPr>
              <w:t xml:space="preserve">Excellent communication skills in English </w:t>
            </w:r>
          </w:p>
          <w:p w14:paraId="1B588C68" w14:textId="77777777" w:rsidR="00D663DC" w:rsidRDefault="00D663DC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  <w:tr w:rsidR="00D663DC" w14:paraId="79B83897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87BD" w14:textId="36BA4071" w:rsidR="005D6B89" w:rsidRPr="00F754A0" w:rsidRDefault="003C04CC" w:rsidP="005D6B89">
            <w:pPr>
              <w:snapToGrid w:val="0"/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Oracle Developer</w:t>
            </w:r>
          </w:p>
          <w:p w14:paraId="5C4A0AD7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1F8EC841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43A5198A" w14:textId="77777777" w:rsidR="005D6B89" w:rsidRPr="00DA116C" w:rsidRDefault="005D6B89" w:rsidP="005D6B8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00484D25" w14:textId="3E49E359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Develop, maintain and optimize Oracle-based applications</w:t>
            </w:r>
          </w:p>
          <w:p w14:paraId="70C436A4" w14:textId="4C14C005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Work with Oracle PL/SQL, Oracle Database and enterprise systems</w:t>
            </w:r>
          </w:p>
          <w:p w14:paraId="3271263E" w14:textId="6B1880C6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Participate</w:t>
            </w:r>
            <w:proofErr w:type="gramEnd"/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 xml:space="preserve"> in complex, high-impact projects</w:t>
            </w:r>
          </w:p>
          <w:p w14:paraId="39D4F9B5" w14:textId="6E709B85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Analyze performance and improve database efficiency</w:t>
            </w:r>
          </w:p>
          <w:p w14:paraId="3A7C5EC9" w14:textId="2C1E27BF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Collaborate with business analysts and system engineers</w:t>
            </w:r>
          </w:p>
          <w:p w14:paraId="504D0A2D" w14:textId="720D19B5" w:rsidR="00BA0839" w:rsidRPr="00BA0839" w:rsidRDefault="00BA0839" w:rsidP="00BA0839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A0839">
              <w:rPr>
                <w:rFonts w:ascii="Verdana" w:hAnsi="Verdana" w:cs="Arial"/>
                <w:sz w:val="20"/>
                <w:szCs w:val="20"/>
                <w:lang w:val="en-US"/>
              </w:rPr>
              <w:t>Prepare technical documentation</w:t>
            </w:r>
          </w:p>
          <w:p w14:paraId="466DB4A7" w14:textId="77777777" w:rsidR="00D663DC" w:rsidRDefault="00D663DC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  <w:tr w:rsidR="00D663DC" w14:paraId="0354666C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A0C7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0245C9BD" w14:textId="77777777" w:rsidR="005D6B89" w:rsidRPr="00700D64" w:rsidRDefault="005D6B89" w:rsidP="005D6B89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Bachelor’s degree in Computer Science</w:t>
            </w:r>
            <w:proofErr w:type="gramEnd"/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 xml:space="preserve"> or related field</w:t>
            </w:r>
          </w:p>
          <w:p w14:paraId="1033615C" w14:textId="77777777" w:rsidR="00E77C1F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Strong experience with Oracle Database and PL/SQL</w:t>
            </w:r>
          </w:p>
          <w:p w14:paraId="68D6F677" w14:textId="77777777" w:rsidR="00E77C1F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Experience with enterprise application development</w:t>
            </w:r>
          </w:p>
          <w:p w14:paraId="14B35943" w14:textId="77777777" w:rsidR="00E77C1F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Understanding of data modeling and performance tuning</w:t>
            </w:r>
          </w:p>
          <w:p w14:paraId="63BAA552" w14:textId="77777777" w:rsidR="00E77C1F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Ability to work on large and complex systems</w:t>
            </w:r>
          </w:p>
          <w:p w14:paraId="637BEEA8" w14:textId="77777777" w:rsidR="00E77C1F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4CA787E9" w14:textId="4E419681" w:rsidR="005D6B89" w:rsidRPr="00E77C1F" w:rsidRDefault="00E77C1F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77C1F">
              <w:rPr>
                <w:rFonts w:ascii="Verdana" w:hAnsi="Verdana" w:cs="Arial"/>
                <w:sz w:val="20"/>
                <w:szCs w:val="20"/>
                <w:lang w:val="en-US"/>
              </w:rPr>
              <w:t>Good English communication skills</w:t>
            </w:r>
            <w:r w:rsidR="005D6B89" w:rsidRPr="00E77C1F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68042D8D" w14:textId="77777777" w:rsidR="00D663DC" w:rsidRDefault="00D663DC" w:rsidP="00E77C1F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  <w:tr w:rsidR="005D6B89" w14:paraId="52C723F4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A2E9" w14:textId="21BEF0B9" w:rsidR="005D6B89" w:rsidRPr="00F754A0" w:rsidRDefault="00F312E1" w:rsidP="005D6B89">
            <w:pPr>
              <w:snapToGrid w:val="0"/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lastRenderedPageBreak/>
              <w:t>Buisiness</w:t>
            </w:r>
            <w:proofErr w:type="spellEnd"/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 xml:space="preserve"> Analyst</w:t>
            </w:r>
          </w:p>
          <w:p w14:paraId="6EA0B58F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266224E3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1E2DEEB6" w14:textId="77777777" w:rsidR="005D6B89" w:rsidRPr="00DA116C" w:rsidRDefault="005D6B89" w:rsidP="005D6B8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47E78E7E" w14:textId="77777777" w:rsidR="00F312E1" w:rsidRPr="00F312E1" w:rsidRDefault="00F312E1" w:rsidP="00F312E1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312E1">
              <w:rPr>
                <w:rFonts w:ascii="Verdana" w:hAnsi="Verdana" w:cs="Arial"/>
                <w:sz w:val="20"/>
                <w:szCs w:val="20"/>
                <w:lang w:val="en-US"/>
              </w:rPr>
              <w:t>Analyze business requirements and translate them into functional specifications</w:t>
            </w:r>
          </w:p>
          <w:p w14:paraId="038822F0" w14:textId="77777777" w:rsidR="00F312E1" w:rsidRPr="00F312E1" w:rsidRDefault="00F312E1" w:rsidP="00F312E1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312E1">
              <w:rPr>
                <w:rFonts w:ascii="Verdana" w:hAnsi="Verdana" w:cs="Arial"/>
                <w:sz w:val="20"/>
                <w:szCs w:val="20"/>
                <w:lang w:val="en-US"/>
              </w:rPr>
              <w:t>Work closely with technical teams and stakeholders</w:t>
            </w:r>
          </w:p>
          <w:p w14:paraId="5B93ADD7" w14:textId="77777777" w:rsidR="00F312E1" w:rsidRPr="00F312E1" w:rsidRDefault="00F312E1" w:rsidP="00F312E1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312E1">
              <w:rPr>
                <w:rFonts w:ascii="Verdana" w:hAnsi="Verdana" w:cs="Arial"/>
                <w:sz w:val="20"/>
                <w:szCs w:val="20"/>
                <w:lang w:val="en-US"/>
              </w:rPr>
              <w:t>Participate in large-scale IT and digital transformation projects</w:t>
            </w:r>
          </w:p>
          <w:p w14:paraId="2DEFBE80" w14:textId="77777777" w:rsidR="00F312E1" w:rsidRPr="00F312E1" w:rsidRDefault="00F312E1" w:rsidP="00F312E1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312E1">
              <w:rPr>
                <w:rFonts w:ascii="Verdana" w:hAnsi="Verdana" w:cs="Arial"/>
                <w:sz w:val="20"/>
                <w:szCs w:val="20"/>
                <w:lang w:val="en-US"/>
              </w:rPr>
              <w:t>Support project planning, testing and delivery phases</w:t>
            </w:r>
          </w:p>
          <w:p w14:paraId="25193306" w14:textId="0489A9AB" w:rsidR="005D6B89" w:rsidRPr="00F312E1" w:rsidRDefault="00F312E1" w:rsidP="00F312E1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312E1">
              <w:rPr>
                <w:rFonts w:ascii="Verdana" w:hAnsi="Verdana" w:cs="Arial"/>
                <w:sz w:val="20"/>
                <w:szCs w:val="20"/>
                <w:lang w:val="en-US"/>
              </w:rPr>
              <w:t>Prepare business and functional documentation</w:t>
            </w:r>
          </w:p>
        </w:tc>
      </w:tr>
      <w:tr w:rsidR="00D663DC" w14:paraId="68C17683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ECB1" w14:textId="77777777" w:rsidR="005D6B89" w:rsidRDefault="005D6B89" w:rsidP="005D6B89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263A0168" w14:textId="77777777" w:rsidR="007457BB" w:rsidRPr="007457BB" w:rsidRDefault="007457BB" w:rsidP="007457BB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gramStart"/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Bachelor’s degree in Business</w:t>
            </w:r>
            <w:proofErr w:type="gramEnd"/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, IT or related field</w:t>
            </w:r>
          </w:p>
          <w:p w14:paraId="3F638227" w14:textId="77777777" w:rsidR="007457BB" w:rsidRPr="007457BB" w:rsidRDefault="007457BB" w:rsidP="007457BB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Experience as a Business Analyst in IT projects</w:t>
            </w:r>
          </w:p>
          <w:p w14:paraId="72532F67" w14:textId="77777777" w:rsidR="007457BB" w:rsidRPr="007457BB" w:rsidRDefault="007457BB" w:rsidP="007457BB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Strong analytical and communication skills</w:t>
            </w:r>
          </w:p>
          <w:p w14:paraId="6A240906" w14:textId="77777777" w:rsidR="007457BB" w:rsidRPr="007457BB" w:rsidRDefault="007457BB" w:rsidP="007457BB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Ability to work with technical and non-technical stakeholders</w:t>
            </w:r>
          </w:p>
          <w:p w14:paraId="229BD58F" w14:textId="77777777" w:rsidR="007457BB" w:rsidRPr="007457BB" w:rsidRDefault="007457BB" w:rsidP="007457BB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457BB">
              <w:rPr>
                <w:rFonts w:ascii="Verdana" w:hAnsi="Verdana" w:cs="Arial"/>
                <w:sz w:val="20"/>
                <w:szCs w:val="20"/>
                <w:lang w:val="en-US"/>
              </w:rPr>
              <w:t>Experience with ERP, CRM or enterprise systems is an advantage</w:t>
            </w:r>
          </w:p>
          <w:p w14:paraId="1028C18A" w14:textId="77777777" w:rsidR="00734132" w:rsidRDefault="007457BB" w:rsidP="00734132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34132">
              <w:rPr>
                <w:rFonts w:ascii="Verdana" w:hAnsi="Verdana" w:cs="Arial"/>
                <w:sz w:val="20"/>
                <w:szCs w:val="20"/>
                <w:lang w:val="en-US"/>
              </w:rPr>
              <w:t>Excellent English communication skills</w:t>
            </w:r>
          </w:p>
          <w:p w14:paraId="6E2D4F38" w14:textId="2145DC7F" w:rsidR="005D6B89" w:rsidRPr="00734132" w:rsidRDefault="005D6B89" w:rsidP="00734132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34132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1CD66A87" w14:textId="77777777" w:rsidR="00D663DC" w:rsidRDefault="00D663DC" w:rsidP="00734132">
            <w:pPr>
              <w:suppressAutoHyphens/>
              <w:ind w:left="720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  <w:tr w:rsidR="00A54D18" w14:paraId="118C3AD9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A9F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50BE9D0F" w14:textId="77777777" w:rsidR="00A54D18" w:rsidRDefault="00EA0A4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 can expect from us</w:t>
            </w:r>
          </w:p>
          <w:p w14:paraId="3B9C243D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0D8CED5A" w14:textId="77777777" w:rsidR="00707BA1" w:rsidRPr="00707BA1" w:rsidRDefault="00707BA1" w:rsidP="00707BA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7BA1">
              <w:rPr>
                <w:rFonts w:ascii="Verdana" w:hAnsi="Verdana" w:cs="Arial"/>
                <w:sz w:val="20"/>
                <w:szCs w:val="20"/>
                <w:lang w:val="en-US"/>
              </w:rPr>
              <w:t>Exposure to top-level enterprise and regional projects</w:t>
            </w:r>
          </w:p>
          <w:p w14:paraId="727A462C" w14:textId="5CEF1C04" w:rsidR="00707BA1" w:rsidRPr="00707BA1" w:rsidRDefault="008727EF" w:rsidP="00707BA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727EF">
              <w:rPr>
                <w:rFonts w:ascii="Verdana" w:hAnsi="Verdana" w:cs="Arial"/>
                <w:sz w:val="20"/>
                <w:szCs w:val="20"/>
                <w:lang w:val="en-US"/>
              </w:rPr>
              <w:t>Professional growth and advanced technical challenges</w:t>
            </w:r>
          </w:p>
          <w:p w14:paraId="1529694A" w14:textId="77777777" w:rsidR="00AD31C5" w:rsidRPr="00AD31C5" w:rsidRDefault="00AD31C5" w:rsidP="00AD31C5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1C5">
              <w:rPr>
                <w:rFonts w:ascii="Verdana" w:hAnsi="Verdana" w:cs="Arial"/>
                <w:sz w:val="20"/>
                <w:szCs w:val="20"/>
                <w:lang w:val="en-US"/>
              </w:rPr>
              <w:t>Vendor-based training and certifications</w:t>
            </w:r>
          </w:p>
          <w:p w14:paraId="4BF03689" w14:textId="77777777" w:rsidR="00AD31C5" w:rsidRDefault="00AD31C5" w:rsidP="00AD31C5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7BA1">
              <w:rPr>
                <w:rFonts w:ascii="Verdana" w:hAnsi="Verdana" w:cs="Arial"/>
                <w:sz w:val="20"/>
                <w:szCs w:val="20"/>
                <w:lang w:val="en-US"/>
              </w:rPr>
              <w:t xml:space="preserve">Collaborative and forward-thinking environment </w:t>
            </w:r>
          </w:p>
          <w:p w14:paraId="70B8F546" w14:textId="5D56EF07" w:rsidR="00AD31C5" w:rsidRPr="00AD31C5" w:rsidRDefault="00AD31C5" w:rsidP="00AD31C5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7BA1">
              <w:rPr>
                <w:rFonts w:ascii="Verdana" w:hAnsi="Verdana" w:cs="Arial"/>
                <w:sz w:val="20"/>
                <w:szCs w:val="20"/>
                <w:lang w:val="en-US"/>
              </w:rPr>
              <w:t>Competitive compensation</w:t>
            </w:r>
          </w:p>
          <w:p w14:paraId="38B0F0F2" w14:textId="02A683E2" w:rsidR="00707BA1" w:rsidRPr="00707BA1" w:rsidRDefault="00AD31C5" w:rsidP="00AD31C5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1C5">
              <w:rPr>
                <w:rFonts w:ascii="Verdana" w:hAnsi="Verdana" w:cs="Arial"/>
                <w:sz w:val="20"/>
                <w:szCs w:val="20"/>
                <w:lang w:val="en-US"/>
              </w:rPr>
              <w:t>Private health insurance</w:t>
            </w:r>
          </w:p>
          <w:p w14:paraId="25C855B1" w14:textId="516F5803" w:rsidR="003E0E08" w:rsidRPr="00AD31C5" w:rsidRDefault="003E0E08" w:rsidP="00AD31C5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A54D18" w14:paraId="513EB50C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6F2FAA" w14:textId="77777777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A847C67" w14:textId="2BA95BBB" w:rsidR="00AD01D5" w:rsidRPr="000022D5" w:rsidRDefault="00AD01D5" w:rsidP="00AD01D5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>Qualified candidates should submit the letter of interest and their CV, to the following email address:</w:t>
            </w:r>
            <w:r>
              <w:t xml:space="preserve"> </w:t>
            </w:r>
            <w:r w:rsidRPr="00C6479D">
              <w:rPr>
                <w:rFonts w:ascii="Verdana" w:hAnsi="Verdana"/>
                <w:sz w:val="20"/>
                <w:szCs w:val="20"/>
              </w:rPr>
              <w:t>career.mk@tessa.group</w:t>
            </w:r>
            <w:r w:rsidRPr="00A37494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ubject indication: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“</w:t>
            </w:r>
            <w:r w:rsidR="00943FEE" w:rsidRPr="00943FEE">
              <w:rPr>
                <w:rFonts w:ascii="Verdana" w:hAnsi="Verdana" w:cs="Arial"/>
                <w:b/>
                <w:color w:val="EE0000"/>
                <w:sz w:val="20"/>
                <w:szCs w:val="20"/>
                <w:lang w:val="en-US"/>
              </w:rPr>
              <w:t xml:space="preserve">Position Title </w:t>
            </w:r>
            <w:r w:rsidR="00943FEE" w:rsidRPr="00943FE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– Tessa Group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”</w:t>
            </w:r>
          </w:p>
          <w:p w14:paraId="67A5479E" w14:textId="77777777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4AB96E2F" w14:textId="16EAFFC6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closing date for applications is </w:t>
            </w:r>
            <w:r w:rsidR="0028044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27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</w:t>
            </w:r>
            <w:r w:rsidR="0028044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</w:t>
            </w:r>
            <w:r w:rsidR="00243273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2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</w:t>
            </w:r>
            <w:r w:rsidR="0028044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6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46C4EF98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C2870FD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4766E3D1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6DB46B51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3D85FA16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57D7FAFA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sectPr w:rsidR="00A5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25A8"/>
    <w:multiLevelType w:val="multilevel"/>
    <w:tmpl w:val="906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A101D"/>
    <w:multiLevelType w:val="multilevel"/>
    <w:tmpl w:val="AE1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4134">
    <w:abstractNumId w:val="4"/>
  </w:num>
  <w:num w:numId="2" w16cid:durableId="1809127658">
    <w:abstractNumId w:val="1"/>
  </w:num>
  <w:num w:numId="3" w16cid:durableId="1009792459">
    <w:abstractNumId w:val="5"/>
  </w:num>
  <w:num w:numId="4" w16cid:durableId="15391991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284011">
    <w:abstractNumId w:val="2"/>
  </w:num>
  <w:num w:numId="6" w16cid:durableId="1007904092">
    <w:abstractNumId w:val="3"/>
  </w:num>
  <w:num w:numId="7" w16cid:durableId="678117955">
    <w:abstractNumId w:val="5"/>
  </w:num>
  <w:num w:numId="8" w16cid:durableId="192147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8"/>
    <w:rsid w:val="00064D67"/>
    <w:rsid w:val="00076AC1"/>
    <w:rsid w:val="00085B01"/>
    <w:rsid w:val="00114A5D"/>
    <w:rsid w:val="00131770"/>
    <w:rsid w:val="0018406E"/>
    <w:rsid w:val="001B63E4"/>
    <w:rsid w:val="001D1611"/>
    <w:rsid w:val="00223E23"/>
    <w:rsid w:val="00227FD0"/>
    <w:rsid w:val="00243273"/>
    <w:rsid w:val="0026161E"/>
    <w:rsid w:val="0028044E"/>
    <w:rsid w:val="00297688"/>
    <w:rsid w:val="002A1875"/>
    <w:rsid w:val="002F125E"/>
    <w:rsid w:val="0030637C"/>
    <w:rsid w:val="00327D91"/>
    <w:rsid w:val="003365F8"/>
    <w:rsid w:val="003C04CC"/>
    <w:rsid w:val="003D11BB"/>
    <w:rsid w:val="003E0E08"/>
    <w:rsid w:val="003E2BE0"/>
    <w:rsid w:val="003F1EF7"/>
    <w:rsid w:val="0045490B"/>
    <w:rsid w:val="00462D19"/>
    <w:rsid w:val="004652E2"/>
    <w:rsid w:val="004917EC"/>
    <w:rsid w:val="004C647E"/>
    <w:rsid w:val="004D672C"/>
    <w:rsid w:val="00500A21"/>
    <w:rsid w:val="00514249"/>
    <w:rsid w:val="005246BE"/>
    <w:rsid w:val="005316A5"/>
    <w:rsid w:val="00577F54"/>
    <w:rsid w:val="00591C79"/>
    <w:rsid w:val="0059573A"/>
    <w:rsid w:val="005B4648"/>
    <w:rsid w:val="005C25B3"/>
    <w:rsid w:val="005C48CE"/>
    <w:rsid w:val="005D6B89"/>
    <w:rsid w:val="00647B8E"/>
    <w:rsid w:val="00661233"/>
    <w:rsid w:val="006E7E6B"/>
    <w:rsid w:val="00700D64"/>
    <w:rsid w:val="00707BA1"/>
    <w:rsid w:val="00734132"/>
    <w:rsid w:val="007457BB"/>
    <w:rsid w:val="00776BE1"/>
    <w:rsid w:val="007E2164"/>
    <w:rsid w:val="00805E58"/>
    <w:rsid w:val="008727EF"/>
    <w:rsid w:val="008A1948"/>
    <w:rsid w:val="008B0175"/>
    <w:rsid w:val="008E7FC4"/>
    <w:rsid w:val="00904B62"/>
    <w:rsid w:val="009116B8"/>
    <w:rsid w:val="0093523E"/>
    <w:rsid w:val="00943FEE"/>
    <w:rsid w:val="00981DD1"/>
    <w:rsid w:val="009B37A3"/>
    <w:rsid w:val="009B4128"/>
    <w:rsid w:val="009C2CD3"/>
    <w:rsid w:val="009C731B"/>
    <w:rsid w:val="009D695C"/>
    <w:rsid w:val="009F1DAD"/>
    <w:rsid w:val="00A54D18"/>
    <w:rsid w:val="00A73565"/>
    <w:rsid w:val="00AD01D5"/>
    <w:rsid w:val="00AD31C5"/>
    <w:rsid w:val="00B24F2E"/>
    <w:rsid w:val="00B411D3"/>
    <w:rsid w:val="00B41D08"/>
    <w:rsid w:val="00B7436C"/>
    <w:rsid w:val="00BA0839"/>
    <w:rsid w:val="00BA359B"/>
    <w:rsid w:val="00C077F8"/>
    <w:rsid w:val="00CF3726"/>
    <w:rsid w:val="00D27751"/>
    <w:rsid w:val="00D321EE"/>
    <w:rsid w:val="00D52A87"/>
    <w:rsid w:val="00D539FF"/>
    <w:rsid w:val="00D663DC"/>
    <w:rsid w:val="00D76954"/>
    <w:rsid w:val="00DA116C"/>
    <w:rsid w:val="00DA4C90"/>
    <w:rsid w:val="00DB0A8B"/>
    <w:rsid w:val="00E272D2"/>
    <w:rsid w:val="00E77C1F"/>
    <w:rsid w:val="00EA0A41"/>
    <w:rsid w:val="00F06E7E"/>
    <w:rsid w:val="00F22129"/>
    <w:rsid w:val="00F312E1"/>
    <w:rsid w:val="00F52921"/>
    <w:rsid w:val="00F66EC6"/>
    <w:rsid w:val="00F72AA8"/>
    <w:rsid w:val="00F754A0"/>
    <w:rsid w:val="00FA6788"/>
    <w:rsid w:val="00FD7287"/>
    <w:rsid w:val="00FE2FAD"/>
    <w:rsid w:val="00FF77C2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D288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80692B3FD24BAB539846CF7310CB" ma:contentTypeVersion="13" ma:contentTypeDescription="Create a new document." ma:contentTypeScope="" ma:versionID="0e62177184f0beef4bc3f49b2535293f">
  <xsd:schema xmlns:xsd="http://www.w3.org/2001/XMLSchema" xmlns:xs="http://www.w3.org/2001/XMLSchema" xmlns:p="http://schemas.microsoft.com/office/2006/metadata/properties" xmlns:ns3="d100a930-d6f2-4a3d-a24b-618d3934a592" xmlns:ns4="eb7a4f53-ed0a-4f6f-b8f8-15b1613e4dd7" targetNamespace="http://schemas.microsoft.com/office/2006/metadata/properties" ma:root="true" ma:fieldsID="b46c575150d55d6e42a556b70689f62d" ns3:_="" ns4:_="">
    <xsd:import namespace="d100a930-d6f2-4a3d-a24b-618d3934a592"/>
    <xsd:import namespace="eb7a4f53-ed0a-4f6f-b8f8-15b1613e4d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930-d6f2-4a3d-a24b-618d3934a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4f53-ed0a-4f6f-b8f8-15b1613e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B8B54-7778-4CE0-B41F-8D0062EA3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F04D5-C37D-4BDC-9BAB-F330A20A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797E5-C74F-440B-A8FA-D4BBB583B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9C5B2-D3FF-452E-B362-B42FE9CB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a930-d6f2-4a3d-a24b-618d3934a592"/>
    <ds:schemaRef ds:uri="eb7a4f53-ed0a-4f6f-b8f8-15b1613e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5247</Characters>
  <Application>Microsoft Office Word</Application>
  <DocSecurity>0</DocSecurity>
  <Lines>145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3</cp:revision>
  <cp:lastPrinted>2025-11-04T12:51:00Z</cp:lastPrinted>
  <dcterms:created xsi:type="dcterms:W3CDTF">2026-02-16T12:09:00Z</dcterms:created>
  <dcterms:modified xsi:type="dcterms:W3CDTF">2026-02-16T12:10:00Z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0x010100961680692B3FD24BAB539846CF7310CB</vt:lpwstr>
  </property>
</Properties>
</file>