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0D" w:rsidRPr="00B51223" w:rsidRDefault="000C470D" w:rsidP="000C470D">
      <w:pPr>
        <w:shd w:val="clear" w:color="auto" w:fill="FFFFFF"/>
        <w:spacing w:after="0" w:line="306" w:lineRule="atLeast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b/>
          <w:color w:val="333333"/>
          <w:bdr w:val="none" w:sz="0" w:space="0" w:color="auto" w:frame="1"/>
          <w:lang w:eastAsia="en-GB"/>
        </w:rPr>
        <w:t>Infinite Solutions</w:t>
      </w:r>
      <w:r w:rsidRPr="00B51223">
        <w:rPr>
          <w:rFonts w:eastAsia="Times New Roman" w:cs="Arial"/>
          <w:color w:val="333333"/>
          <w:sz w:val="18"/>
          <w:szCs w:val="18"/>
          <w:bdr w:val="none" w:sz="0" w:space="0" w:color="auto" w:frame="1"/>
          <w:lang w:eastAsia="en-GB"/>
        </w:rPr>
        <w:t xml:space="preserve"> needs talented young people for employment that have positive approach toward task assignments and can fit in the organization</w:t>
      </w:r>
      <w:r w:rsidRPr="00B51223">
        <w:rPr>
          <w:rFonts w:eastAsia="Times New Roman" w:cs="Arial"/>
          <w:color w:val="1F497D"/>
          <w:sz w:val="18"/>
          <w:szCs w:val="18"/>
          <w:bdr w:val="none" w:sz="0" w:space="0" w:color="auto" w:frame="1"/>
          <w:lang w:eastAsia="en-GB"/>
        </w:rPr>
        <w:t>.</w:t>
      </w:r>
    </w:p>
    <w:p w:rsidR="00B51223" w:rsidRPr="007718EB" w:rsidRDefault="00B51223" w:rsidP="000C470D">
      <w:pPr>
        <w:shd w:val="clear" w:color="auto" w:fill="FFFFFF"/>
        <w:spacing w:after="0" w:line="306" w:lineRule="atLeast"/>
        <w:textAlignment w:val="baseline"/>
        <w:rPr>
          <w:rFonts w:eastAsia="Times New Roman" w:cs="Arial"/>
          <w:bCs/>
          <w:color w:val="333333"/>
          <w:sz w:val="20"/>
          <w:szCs w:val="20"/>
          <w:bdr w:val="none" w:sz="0" w:space="0" w:color="auto" w:frame="1"/>
          <w:lang w:eastAsia="en-GB"/>
        </w:rPr>
      </w:pPr>
      <w:r w:rsidRPr="007718EB">
        <w:rPr>
          <w:rFonts w:eastAsia="Times New Roman" w:cs="Arial"/>
          <w:bCs/>
          <w:color w:val="333333"/>
          <w:sz w:val="20"/>
          <w:szCs w:val="20"/>
          <w:bdr w:val="none" w:sz="0" w:space="0" w:color="auto" w:frame="1"/>
          <w:lang w:eastAsia="en-GB"/>
        </w:rPr>
        <w:t>Open position:</w:t>
      </w:r>
    </w:p>
    <w:p w:rsidR="000C470D" w:rsidRPr="00B51223" w:rsidRDefault="000C470D" w:rsidP="000C470D">
      <w:pPr>
        <w:shd w:val="clear" w:color="auto" w:fill="FFFFFF"/>
        <w:spacing w:after="0" w:line="306" w:lineRule="atLeast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>M</w:t>
      </w:r>
      <w:r w:rsidR="00CD18AB"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 xml:space="preserve">icrosoft </w:t>
      </w:r>
      <w:r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>.Net</w:t>
      </w:r>
      <w:r w:rsidR="00CD18AB"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 xml:space="preserve"> full stack</w:t>
      </w:r>
      <w:r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 xml:space="preserve"> developers</w:t>
      </w:r>
    </w:p>
    <w:p w:rsidR="000C470D" w:rsidRPr="00B51223" w:rsidRDefault="000C470D" w:rsidP="000C470D">
      <w:pPr>
        <w:shd w:val="clear" w:color="auto" w:fill="FFFFFF"/>
        <w:spacing w:after="75" w:line="306" w:lineRule="atLeast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 xml:space="preserve">Development experience of .NET applications (front-end </w:t>
      </w:r>
      <w:r w:rsidR="00DF22A1">
        <w:rPr>
          <w:rFonts w:eastAsia="Times New Roman" w:cs="Arial"/>
          <w:color w:val="333333"/>
          <w:sz w:val="18"/>
          <w:szCs w:val="18"/>
          <w:lang w:eastAsia="en-GB"/>
        </w:rPr>
        <w:t>and</w:t>
      </w:r>
      <w:bookmarkStart w:id="0" w:name="_GoBack"/>
      <w:bookmarkEnd w:id="0"/>
      <w:r w:rsidRPr="00B51223">
        <w:rPr>
          <w:rFonts w:eastAsia="Times New Roman" w:cs="Arial"/>
          <w:color w:val="333333"/>
          <w:sz w:val="18"/>
          <w:szCs w:val="18"/>
          <w:lang w:eastAsia="en-GB"/>
        </w:rPr>
        <w:t xml:space="preserve"> back-end) technologies:</w:t>
      </w:r>
    </w:p>
    <w:p w:rsidR="000C470D" w:rsidRPr="00B51223" w:rsidRDefault="000C470D" w:rsidP="000C470D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</w:pPr>
      <w:r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>Microsoft C#</w:t>
      </w:r>
      <w:r w:rsidR="003B6413"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 xml:space="preserve">, </w:t>
      </w:r>
      <w:r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>.NET 4.5</w:t>
      </w:r>
      <w:r w:rsidR="003B6413"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>, .NET Core;</w:t>
      </w:r>
    </w:p>
    <w:p w:rsidR="000C470D" w:rsidRPr="00B51223" w:rsidRDefault="003B6413" w:rsidP="00EC4D05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</w:pPr>
      <w:r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>ASP.NET, MVC, HTML5, WEB Services;</w:t>
      </w:r>
    </w:p>
    <w:p w:rsidR="003B6413" w:rsidRPr="00B51223" w:rsidRDefault="003B6413" w:rsidP="000C470D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</w:pPr>
      <w:r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>jQuery, Java Script, Bootstrap;</w:t>
      </w:r>
    </w:p>
    <w:p w:rsidR="003B6413" w:rsidRPr="00B51223" w:rsidRDefault="003B6413" w:rsidP="00066CEF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</w:pPr>
      <w:r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>Visual Studio 2013 or above;</w:t>
      </w:r>
    </w:p>
    <w:p w:rsidR="003B6413" w:rsidRPr="00B51223" w:rsidRDefault="003B6413" w:rsidP="003B6413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</w:pPr>
      <w:r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 xml:space="preserve">SQL Server 2008 &amp; Above, T-SQL </w:t>
      </w:r>
    </w:p>
    <w:p w:rsidR="003B6413" w:rsidRPr="00B51223" w:rsidRDefault="003B6413" w:rsidP="00A721F1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</w:pPr>
      <w:r w:rsidRPr="00B51223">
        <w:rPr>
          <w:rFonts w:asciiTheme="minorHAnsi" w:eastAsia="Times New Roman" w:hAnsiTheme="minorHAnsi" w:cs="Arial"/>
          <w:b/>
          <w:color w:val="333333"/>
          <w:sz w:val="18"/>
          <w:szCs w:val="18"/>
          <w:lang w:eastAsia="en-GB"/>
        </w:rPr>
        <w:t>Reporting services.</w:t>
      </w:r>
    </w:p>
    <w:p w:rsidR="000C470D" w:rsidRPr="00B51223" w:rsidRDefault="000C470D" w:rsidP="000C470D">
      <w:pPr>
        <w:shd w:val="clear" w:color="auto" w:fill="FFFFFF"/>
        <w:spacing w:after="75" w:line="306" w:lineRule="atLeast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 xml:space="preserve">Candidates must </w:t>
      </w:r>
      <w:r w:rsidR="00BE141E" w:rsidRPr="00B51223">
        <w:rPr>
          <w:rFonts w:eastAsia="Times New Roman" w:cs="Arial"/>
          <w:color w:val="333333"/>
          <w:sz w:val="18"/>
          <w:szCs w:val="18"/>
          <w:lang w:eastAsia="en-GB"/>
        </w:rPr>
        <w:t>fulfil</w:t>
      </w: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 xml:space="preserve"> the following conditions:</w:t>
      </w:r>
    </w:p>
    <w:p w:rsidR="000C470D" w:rsidRPr="00B51223" w:rsidRDefault="000C470D" w:rsidP="000C470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>University degree in Computer Sciences</w:t>
      </w:r>
    </w:p>
    <w:p w:rsidR="000C470D" w:rsidRPr="00B51223" w:rsidRDefault="000C470D" w:rsidP="000C470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>Excellent knowledge of English</w:t>
      </w:r>
    </w:p>
    <w:p w:rsidR="000C470D" w:rsidRPr="00B51223" w:rsidRDefault="000C470D" w:rsidP="000C470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 xml:space="preserve">Diplomas and certificates </w:t>
      </w:r>
      <w:r w:rsidR="00BE141E" w:rsidRPr="00B51223">
        <w:rPr>
          <w:rFonts w:eastAsia="Times New Roman" w:cs="Arial"/>
          <w:color w:val="333333"/>
          <w:sz w:val="18"/>
          <w:szCs w:val="18"/>
          <w:lang w:eastAsia="en-GB"/>
        </w:rPr>
        <w:t>are</w:t>
      </w: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 xml:space="preserve"> considered as an advantage</w:t>
      </w:r>
    </w:p>
    <w:p w:rsidR="000C470D" w:rsidRPr="00B51223" w:rsidRDefault="000C470D" w:rsidP="000C470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>Ability to work in team, communication with customers, diagnostics and troubleshooting, work standards, the ability to manage their time and tasks</w:t>
      </w:r>
    </w:p>
    <w:p w:rsidR="000C470D" w:rsidRPr="00B51223" w:rsidRDefault="000C470D" w:rsidP="000C470D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>Professional experience of at least 2 years of relevant work place with references (contact person and phone number or e-mail) is considered as an advantage</w:t>
      </w:r>
    </w:p>
    <w:p w:rsidR="000C470D" w:rsidRPr="00B51223" w:rsidRDefault="000C470D" w:rsidP="000C470D">
      <w:pPr>
        <w:shd w:val="clear" w:color="auto" w:fill="FFFFFF"/>
        <w:spacing w:after="75" w:line="306" w:lineRule="atLeast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 xml:space="preserve">Infinite Solutions offers a dynamic and attractive job with opportunity for continuous professional advancement, </w:t>
      </w:r>
      <w:r w:rsidR="007718EB">
        <w:rPr>
          <w:rFonts w:eastAsia="Times New Roman" w:cs="Arial"/>
          <w:color w:val="333333"/>
          <w:sz w:val="18"/>
          <w:szCs w:val="18"/>
          <w:lang w:eastAsia="en-GB"/>
        </w:rPr>
        <w:t xml:space="preserve">working with Partners and Customers from UK, Ireland and other EU countries, </w:t>
      </w: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>competitive salary, work at prestigious local and international projects and pleasant working environment.</w:t>
      </w:r>
    </w:p>
    <w:p w:rsidR="000C470D" w:rsidRPr="00B51223" w:rsidRDefault="000C470D" w:rsidP="000C470D">
      <w:pPr>
        <w:shd w:val="clear" w:color="auto" w:fill="FFFFFF"/>
        <w:spacing w:after="0" w:line="306" w:lineRule="atLeast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>Please send your applications with your CV in English to</w:t>
      </w: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> </w:t>
      </w:r>
      <w:hyperlink r:id="rId5" w:history="1">
        <w:r w:rsidRPr="00B51223">
          <w:rPr>
            <w:rFonts w:eastAsia="Times New Roman" w:cs="Arial"/>
            <w:b/>
            <w:bCs/>
            <w:color w:val="FE5E08"/>
            <w:sz w:val="18"/>
            <w:szCs w:val="18"/>
            <w:bdr w:val="none" w:sz="0" w:space="0" w:color="auto" w:frame="1"/>
            <w:lang w:eastAsia="en-GB"/>
          </w:rPr>
          <w:t>jobs@infinite.com.mk</w:t>
        </w:r>
      </w:hyperlink>
      <w:r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 xml:space="preserve"> no later than </w:t>
      </w:r>
      <w:r w:rsidR="00C9049D"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>23</w:t>
      </w:r>
      <w:r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 xml:space="preserve"> </w:t>
      </w:r>
      <w:r w:rsidR="00BD000C"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>April</w:t>
      </w:r>
      <w:r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 xml:space="preserve"> 201</w:t>
      </w:r>
      <w:r w:rsidR="00BD000C"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>8</w:t>
      </w:r>
      <w:r w:rsidRPr="00B51223">
        <w:rPr>
          <w:rFonts w:eastAsia="Times New Roman" w:cs="Arial"/>
          <w:b/>
          <w:bCs/>
          <w:color w:val="333333"/>
          <w:sz w:val="18"/>
          <w:szCs w:val="18"/>
          <w:bdr w:val="none" w:sz="0" w:space="0" w:color="auto" w:frame="1"/>
          <w:lang w:eastAsia="en-GB"/>
        </w:rPr>
        <w:t>.</w:t>
      </w:r>
    </w:p>
    <w:p w:rsidR="00912D97" w:rsidRPr="00B51223" w:rsidRDefault="000C470D" w:rsidP="00A45691">
      <w:pPr>
        <w:shd w:val="clear" w:color="auto" w:fill="FFFFFF"/>
        <w:spacing w:after="75" w:line="306" w:lineRule="atLeast"/>
        <w:textAlignment w:val="baseline"/>
        <w:rPr>
          <w:rFonts w:eastAsia="Times New Roman" w:cs="Arial"/>
          <w:color w:val="333333"/>
          <w:sz w:val="18"/>
          <w:szCs w:val="18"/>
          <w:lang w:eastAsia="en-GB"/>
        </w:rPr>
      </w:pPr>
      <w:r w:rsidRPr="00B51223">
        <w:rPr>
          <w:rFonts w:eastAsia="Times New Roman" w:cs="Arial"/>
          <w:color w:val="333333"/>
          <w:sz w:val="18"/>
          <w:szCs w:val="18"/>
          <w:lang w:eastAsia="en-GB"/>
        </w:rPr>
        <w:t>Only the most suitable candidates will be interviewed and invited for testing.</w:t>
      </w:r>
    </w:p>
    <w:sectPr w:rsidR="00912D97" w:rsidRPr="00B512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025"/>
    <w:multiLevelType w:val="multilevel"/>
    <w:tmpl w:val="3FA6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F4A6B"/>
    <w:multiLevelType w:val="hybridMultilevel"/>
    <w:tmpl w:val="3F701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D"/>
    <w:rsid w:val="000C470D"/>
    <w:rsid w:val="001062C2"/>
    <w:rsid w:val="00217672"/>
    <w:rsid w:val="003B6413"/>
    <w:rsid w:val="00477DE6"/>
    <w:rsid w:val="005156B2"/>
    <w:rsid w:val="007718EB"/>
    <w:rsid w:val="00892308"/>
    <w:rsid w:val="009F2EFC"/>
    <w:rsid w:val="00A45691"/>
    <w:rsid w:val="00B51223"/>
    <w:rsid w:val="00BD000C"/>
    <w:rsid w:val="00BE141E"/>
    <w:rsid w:val="00C9049D"/>
    <w:rsid w:val="00CD18AB"/>
    <w:rsid w:val="00D6231B"/>
    <w:rsid w:val="00D636E2"/>
    <w:rsid w:val="00DF22A1"/>
    <w:rsid w:val="00EE53AF"/>
    <w:rsid w:val="00F2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6663BA-37B9-4C9D-A2F1-0CC114A5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47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C4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70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infinite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Velevska</dc:creator>
  <cp:keywords/>
  <dc:description/>
  <cp:lastModifiedBy>Slagjan Mihajlovski</cp:lastModifiedBy>
  <cp:revision>8</cp:revision>
  <dcterms:created xsi:type="dcterms:W3CDTF">2018-04-04T12:54:00Z</dcterms:created>
  <dcterms:modified xsi:type="dcterms:W3CDTF">2018-04-05T12:12:00Z</dcterms:modified>
</cp:coreProperties>
</file>