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3939" w14:textId="4EE449D0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</w:pPr>
      <w:bookmarkStart w:id="0" w:name="_GoBack"/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Конкурс за ангажирање на </w:t>
      </w:r>
      <w:r w:rsidR="00257074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административен</w:t>
      </w: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/-</w:t>
      </w:r>
      <w:r w:rsidR="00C66B9B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н</w:t>
      </w: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а асистент/-ка</w:t>
      </w:r>
    </w:p>
    <w:p w14:paraId="0913204B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ХЕРА објавува јавен оглас за вработување на </w:t>
      </w:r>
      <w:r w:rsidR="00257074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административен </w:t>
      </w: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/-ка асистент/–ка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 во Скопје, на определено време од една година, со можност за продолжување на работното место.</w:t>
      </w:r>
    </w:p>
    <w:p w14:paraId="3DCA95E4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Опис на ангажман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:</w:t>
      </w:r>
    </w:p>
    <w:p w14:paraId="1FE531F5" w14:textId="77777777" w:rsidR="00257074" w:rsidRPr="00D86EB0" w:rsidRDefault="00257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Административниот</w:t>
      </w:r>
      <w:r w:rsidR="00E26EB2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/-ката асистент/-ка го помага финансиското и административното работење на организацијата. </w:t>
      </w:r>
    </w:p>
    <w:p w14:paraId="36BA4D96" w14:textId="459DB881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Ова вклучува </w:t>
      </w:r>
      <w:r w:rsidR="00257074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архивирање на документите, </w:t>
      </w:r>
      <w:r w:rsidR="005E7897" w:rsidRPr="00D86EB0">
        <w:rPr>
          <w:rFonts w:ascii="Trebuchet MS" w:eastAsia="Times New Roman" w:hAnsi="Trebuchet MS" w:cs="Arial"/>
          <w:sz w:val="24"/>
          <w:szCs w:val="24"/>
          <w:lang w:val="mk-MK"/>
        </w:rPr>
        <w:t>подготовка на налози за исплати</w:t>
      </w:r>
      <w:r w:rsidR="002E6989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, договори, </w:t>
      </w:r>
      <w:r w:rsidR="00257074" w:rsidRPr="00D86EB0">
        <w:rPr>
          <w:rFonts w:ascii="Trebuchet MS" w:eastAsia="Times New Roman" w:hAnsi="Trebuchet MS" w:cs="Arial"/>
          <w:sz w:val="24"/>
          <w:szCs w:val="24"/>
          <w:lang w:val="mk-MK"/>
        </w:rPr>
        <w:t>подготовка на квартални извештаи за фактури ослободени од ДДВ, поднесување на документи до институции, прием на</w:t>
      </w:r>
      <w:r w:rsidR="002E6989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клиенти</w:t>
      </w:r>
      <w:r w:rsidR="00257074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, прием на телефонски разговори и нивно прераспределување, прием на пошта, средување на документација, 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како и други задачи поврзани со финансиско-административното работење на организацијата согласно воспоставените внатрешни политики и регулативи.  </w:t>
      </w:r>
    </w:p>
    <w:p w14:paraId="243F3535" w14:textId="77777777" w:rsidR="00E26EB2" w:rsidRPr="00D86EB0" w:rsidRDefault="00E26EB2" w:rsidP="00E26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Кандидат(к)ите треба да ги исполнуваат следните услови:</w:t>
      </w:r>
    </w:p>
    <w:p w14:paraId="27E8F132" w14:textId="77777777" w:rsidR="005E7897" w:rsidRPr="00D86EB0" w:rsidRDefault="005E7897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З</w:t>
      </w:r>
      <w:r w:rsidR="00E26EB2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авршено 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средно образование</w:t>
      </w:r>
    </w:p>
    <w:p w14:paraId="2E79D4D2" w14:textId="4760F7A0" w:rsidR="00E26EB2" w:rsidRPr="00D86EB0" w:rsidRDefault="00E25A0F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3</w:t>
      </w:r>
      <w:r w:rsidR="005E7897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годишно работно искуство </w:t>
      </w:r>
      <w:r w:rsid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со административно работење </w:t>
      </w:r>
      <w:r w:rsidR="005E7897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</w:p>
    <w:p w14:paraId="12E644F9" w14:textId="77777777" w:rsidR="00E26EB2" w:rsidRPr="00D86EB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Одлични вештини на информатичка технологија </w:t>
      </w:r>
    </w:p>
    <w:p w14:paraId="26F0BF47" w14:textId="77777777" w:rsidR="00E26EB2" w:rsidRPr="00D86EB0" w:rsidRDefault="005E7897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Солидни познавања на</w:t>
      </w:r>
      <w:r w:rsidR="00E26EB2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англискиот јазик</w:t>
      </w:r>
    </w:p>
    <w:p w14:paraId="5D7DFA23" w14:textId="01EB895E" w:rsidR="00C63D92" w:rsidRPr="00D86EB0" w:rsidRDefault="00C63D92" w:rsidP="00D86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Изградени способности за тимска работа и комуникација</w:t>
      </w:r>
    </w:p>
    <w:p w14:paraId="08ACFA1E" w14:textId="3546FBD9" w:rsidR="00C63D92" w:rsidRPr="00D86EB0" w:rsidRDefault="00C63D92" w:rsidP="00C63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Искуство на работа во динамична атмосфера и кратки рокови</w:t>
      </w:r>
    </w:p>
    <w:p w14:paraId="7CE6D0D2" w14:textId="77777777" w:rsidR="00E26EB2" w:rsidRPr="00D86EB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Насоченост кон навремено исполнување на зададените задачи</w:t>
      </w:r>
    </w:p>
    <w:p w14:paraId="3DE5F3D0" w14:textId="77777777" w:rsidR="00E26EB2" w:rsidRPr="00D86EB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Државјанство на Република Македонија</w:t>
      </w:r>
    </w:p>
    <w:p w14:paraId="39C73F37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За предност ќе се смета:</w:t>
      </w:r>
    </w:p>
    <w:p w14:paraId="0A27C7FE" w14:textId="6745B710" w:rsidR="005E7897" w:rsidRPr="00D86EB0" w:rsidRDefault="00C63D92" w:rsidP="005E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И</w:t>
      </w:r>
      <w:r w:rsidR="005E7897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скуство </w:t>
      </w:r>
      <w:r w:rsidR="00CC763C">
        <w:rPr>
          <w:rFonts w:ascii="Trebuchet MS" w:eastAsia="Times New Roman" w:hAnsi="Trebuchet MS" w:cs="Arial"/>
          <w:sz w:val="24"/>
          <w:szCs w:val="24"/>
          <w:lang w:val="mk-MK"/>
        </w:rPr>
        <w:t xml:space="preserve">со работа во граѓански организации и со проектно работење </w:t>
      </w:r>
    </w:p>
    <w:p w14:paraId="55930ED8" w14:textId="77777777" w:rsidR="00E26EB2" w:rsidRPr="00D86EB0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Сензибилизираност </w:t>
      </w:r>
      <w:r w:rsidR="000F0389" w:rsidRPr="00D86EB0">
        <w:rPr>
          <w:rFonts w:ascii="Trebuchet MS" w:eastAsia="Times New Roman" w:hAnsi="Trebuchet MS" w:cs="Arial"/>
          <w:sz w:val="24"/>
          <w:szCs w:val="24"/>
          <w:lang w:val="mk-MK"/>
        </w:rPr>
        <w:t>за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работа со маргинализирани и </w:t>
      </w:r>
      <w:r w:rsidR="000F0389" w:rsidRPr="00D86EB0">
        <w:rPr>
          <w:rFonts w:ascii="Trebuchet MS" w:eastAsia="Times New Roman" w:hAnsi="Trebuchet MS" w:cs="Arial"/>
          <w:sz w:val="24"/>
          <w:szCs w:val="24"/>
          <w:lang w:val="mk-MK"/>
        </w:rPr>
        <w:t>ранливи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групи на граѓани</w:t>
      </w:r>
    </w:p>
    <w:p w14:paraId="05AD54D5" w14:textId="77777777" w:rsidR="00E26EB2" w:rsidRPr="00D86EB0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Возачка дозвола: Б категорија</w:t>
      </w:r>
    </w:p>
    <w:p w14:paraId="659C131E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sz w:val="24"/>
          <w:szCs w:val="24"/>
          <w:lang w:val="mk-MK"/>
        </w:rPr>
      </w:pPr>
    </w:p>
    <w:p w14:paraId="2F965864" w14:textId="77777777" w:rsidR="000F0389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Основната бруто плата е </w:t>
      </w:r>
      <w:r w:rsidR="00257074" w:rsidRPr="00D86EB0">
        <w:rPr>
          <w:rFonts w:ascii="Trebuchet MS" w:eastAsia="Times New Roman" w:hAnsi="Trebuchet MS" w:cs="Arial"/>
          <w:sz w:val="24"/>
          <w:szCs w:val="24"/>
          <w:lang w:val="mk-MK"/>
        </w:rPr>
        <w:t>33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.000 денари. </w:t>
      </w:r>
    </w:p>
    <w:p w14:paraId="35C9BCC9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lastRenderedPageBreak/>
        <w:t xml:space="preserve">Работното време е 40 часа во работната недела. </w:t>
      </w:r>
    </w:p>
    <w:p w14:paraId="175C374D" w14:textId="4EA43381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Најдоцна до </w:t>
      </w:r>
      <w:r w:rsidR="00CC76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10</w:t>
      </w: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</w:t>
      </w:r>
      <w:r w:rsidR="00257074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Фе</w:t>
      </w:r>
      <w:r w:rsidR="002E6989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в</w:t>
      </w:r>
      <w:r w:rsidR="00257074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руари</w:t>
      </w: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20</w:t>
      </w:r>
      <w:r w:rsidR="00257074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20</w:t>
      </w: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 година 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заинтересираните кандидат(к)и треба да достават:</w:t>
      </w:r>
    </w:p>
    <w:p w14:paraId="47C23500" w14:textId="3ED106EE" w:rsidR="00E26EB2" w:rsidRPr="00D86EB0" w:rsidRDefault="000F0389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детална биографија на</w:t>
      </w:r>
      <w:r w:rsidR="00E26EB2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македонски </w:t>
      </w:r>
    </w:p>
    <w:p w14:paraId="00782B67" w14:textId="77777777" w:rsidR="00E26EB2" w:rsidRPr="00D86EB0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писмо за мотивација на македонски јазик</w:t>
      </w:r>
      <w:r w:rsidR="005E7897"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 до 300 зборови</w:t>
      </w:r>
    </w:p>
    <w:p w14:paraId="1D25BF33" w14:textId="77777777" w:rsidR="00E26EB2" w:rsidRPr="00D86EB0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потврда за завршено образование</w:t>
      </w:r>
    </w:p>
    <w:p w14:paraId="45FBE0E4" w14:textId="523FAFBA" w:rsidR="00C63D92" w:rsidRPr="00CC763C" w:rsidRDefault="00C63D92" w:rsidP="00C63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CC763C">
        <w:rPr>
          <w:rFonts w:ascii="Trebuchet MS" w:hAnsi="Trebuchet MS" w:cs="Arial"/>
          <w:sz w:val="24"/>
          <w:szCs w:val="24"/>
          <w:shd w:val="clear" w:color="auto" w:fill="FFFFFF"/>
          <w:lang w:val="mk-MK"/>
        </w:rPr>
        <w:t xml:space="preserve">препорака од претходните работни ангажмани </w:t>
      </w:r>
    </w:p>
    <w:p w14:paraId="4C24C485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Ве молиме во апликацијата да наведете телефон и e-адреса за контакт.</w:t>
      </w:r>
    </w:p>
    <w:p w14:paraId="3994021D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 xml:space="preserve">Кандидат(к)ите кои најдобро одговараат на горенаведените критериуми ќе бидат повикани на интервју по завршувањето на конкурсот. Во зависност од изборот, организација може да спроведе и тестирање на најдобрите кандидати. </w:t>
      </w:r>
    </w:p>
    <w:p w14:paraId="7E21E1F5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Кандидат(к)ите кои нема да ги достават бараните документи во целост нема да бидат разгледувани.</w:t>
      </w:r>
    </w:p>
    <w:p w14:paraId="74E66285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ХЕРА гарантира дека сите пријавени кандидат(к)и ќе имаат исти услови при изборот без оглед на етничката припадност, родовата идентификација, сексуалната ориентација, возраста, брачниот и родителскиот статус, расата, попреченоста или која било друга основа.</w:t>
      </w:r>
    </w:p>
    <w:p w14:paraId="455E8586" w14:textId="77777777" w:rsidR="00E26EB2" w:rsidRPr="00D86EB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Документите со назнака/предмет на пораката </w:t>
      </w:r>
      <w:r w:rsidR="000F0389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Конкурс за административен/</w:t>
      </w:r>
      <w:r w:rsidR="002E6989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-</w:t>
      </w:r>
      <w:r w:rsidR="000F0389"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на</w:t>
      </w:r>
      <w:r w:rsidRPr="00D86EB0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асистент/-ка </w:t>
      </w:r>
      <w:r w:rsidRPr="00D86EB0">
        <w:rPr>
          <w:rFonts w:ascii="Trebuchet MS" w:eastAsia="Times New Roman" w:hAnsi="Trebuchet MS" w:cs="Arial"/>
          <w:sz w:val="24"/>
          <w:szCs w:val="24"/>
          <w:lang w:val="mk-MK"/>
        </w:rPr>
        <w:t>можете да ги доставите на еден од следниве начини: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369"/>
      </w:tblGrid>
      <w:tr w:rsidR="00D86EB0" w:rsidRPr="00D86EB0" w14:paraId="37A6AFFB" w14:textId="7777777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14:paraId="56352D3C" w14:textId="77777777" w:rsidR="00E26EB2" w:rsidRPr="00D86EB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D86EB0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mk-MK"/>
              </w:rPr>
              <w:t>Електронски: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14:paraId="5115428B" w14:textId="2057F351" w:rsidR="00E26EB2" w:rsidRPr="00D86EB0" w:rsidRDefault="00B2279C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hyperlink r:id="rId8" w:history="1">
              <w:r w:rsidR="00E26EB2" w:rsidRPr="00D86EB0">
                <w:rPr>
                  <w:rFonts w:ascii="Trebuchet MS" w:eastAsia="Times New Roman" w:hAnsi="Trebuchet MS" w:cs="Arial"/>
                  <w:sz w:val="24"/>
                  <w:szCs w:val="24"/>
                  <w:u w:val="single"/>
                  <w:lang w:val="mk-MK"/>
                </w:rPr>
                <w:t>konkurs@hera.org.mk</w:t>
              </w:r>
            </w:hyperlink>
            <w:r w:rsidR="00CC763C">
              <w:rPr>
                <w:rFonts w:ascii="Trebuchet MS" w:eastAsia="Times New Roman" w:hAnsi="Trebuchet MS" w:cs="Arial"/>
                <w:sz w:val="24"/>
                <w:szCs w:val="24"/>
                <w:u w:val="single"/>
                <w:lang w:val="mk-MK"/>
              </w:rPr>
              <w:t xml:space="preserve"> </w:t>
            </w:r>
            <w:r w:rsidR="00D86EB0">
              <w:rPr>
                <w:rFonts w:ascii="Trebuchet MS" w:eastAsia="Times New Roman" w:hAnsi="Trebuchet MS" w:cs="Arial"/>
                <w:sz w:val="24"/>
                <w:szCs w:val="24"/>
                <w:u w:val="single"/>
                <w:lang w:val="mk-MK"/>
              </w:rPr>
              <w:t xml:space="preserve"> </w:t>
            </w:r>
          </w:p>
        </w:tc>
      </w:tr>
      <w:tr w:rsidR="00D86EB0" w:rsidRPr="00D86EB0" w14:paraId="06F4268D" w14:textId="7777777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14:paraId="10B9EFBA" w14:textId="77777777" w:rsidR="00E26EB2" w:rsidRPr="00D86EB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D86EB0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mk-MK"/>
              </w:rPr>
              <w:t>По пошта: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14:paraId="482E673F" w14:textId="77777777" w:rsidR="00E26EB2" w:rsidRPr="00D86EB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D86EB0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t> </w:t>
            </w:r>
          </w:p>
          <w:p w14:paraId="373BA9F6" w14:textId="77777777" w:rsidR="00E26EB2" w:rsidRPr="00D86EB0" w:rsidRDefault="00E26EB2" w:rsidP="0044553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D86EB0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t>ХЕРА – Асоцијација за здравствена едукација и истражување</w:t>
            </w:r>
            <w:r w:rsidRPr="00D86EB0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br/>
              <w:t>ул. Франклин Рузвелт 51а/26, 1000 Скопје</w:t>
            </w:r>
          </w:p>
        </w:tc>
      </w:tr>
    </w:tbl>
    <w:p w14:paraId="5F779D14" w14:textId="77777777" w:rsidR="00E26EB2" w:rsidRPr="00D86EB0" w:rsidRDefault="00E26EB2" w:rsidP="00E26EB2">
      <w:pPr>
        <w:rPr>
          <w:rFonts w:ascii="Trebuchet MS" w:hAnsi="Trebuchet MS"/>
          <w:sz w:val="24"/>
          <w:szCs w:val="24"/>
          <w:lang w:val="mk-MK"/>
        </w:rPr>
      </w:pPr>
    </w:p>
    <w:p w14:paraId="0AD1E867" w14:textId="77777777" w:rsidR="00E26EB2" w:rsidRPr="00D86EB0" w:rsidRDefault="00E26EB2" w:rsidP="00E26EB2">
      <w:pPr>
        <w:rPr>
          <w:rFonts w:ascii="Trebuchet MS" w:hAnsi="Trebuchet MS"/>
          <w:sz w:val="24"/>
          <w:szCs w:val="24"/>
          <w:lang w:val="mk-MK"/>
        </w:rPr>
      </w:pPr>
    </w:p>
    <w:bookmarkEnd w:id="0"/>
    <w:p w14:paraId="31CD6C9E" w14:textId="77777777" w:rsidR="008D0894" w:rsidRPr="00D86EB0" w:rsidRDefault="00B2279C" w:rsidP="00E26EB2">
      <w:pPr>
        <w:rPr>
          <w:lang w:val="mk-MK"/>
        </w:rPr>
      </w:pPr>
    </w:p>
    <w:sectPr w:rsidR="008D0894" w:rsidRPr="00D86EB0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B0B1" w14:textId="77777777" w:rsidR="00B2279C" w:rsidRDefault="00B2279C" w:rsidP="002710A1">
      <w:pPr>
        <w:spacing w:after="0" w:line="240" w:lineRule="auto"/>
      </w:pPr>
      <w:r>
        <w:separator/>
      </w:r>
    </w:p>
  </w:endnote>
  <w:endnote w:type="continuationSeparator" w:id="0">
    <w:p w14:paraId="7D1AA0ED" w14:textId="77777777" w:rsidR="00B2279C" w:rsidRDefault="00B2279C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9D17" w14:textId="77777777" w:rsidR="00B2279C" w:rsidRDefault="00B2279C" w:rsidP="002710A1">
      <w:pPr>
        <w:spacing w:after="0" w:line="240" w:lineRule="auto"/>
      </w:pPr>
      <w:r>
        <w:separator/>
      </w:r>
    </w:p>
  </w:footnote>
  <w:footnote w:type="continuationSeparator" w:id="0">
    <w:p w14:paraId="18311E29" w14:textId="77777777" w:rsidR="00B2279C" w:rsidRDefault="00B2279C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A40C" w14:textId="77777777" w:rsidR="002710A1" w:rsidRDefault="00B2279C">
    <w:pPr>
      <w:pStyle w:val="Header"/>
    </w:pPr>
    <w:r>
      <w:rPr>
        <w:noProof/>
      </w:rPr>
      <w:pict w14:anchorId="49763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BBED" w14:textId="77777777" w:rsidR="002710A1" w:rsidRDefault="00B2279C">
    <w:pPr>
      <w:pStyle w:val="Header"/>
    </w:pPr>
    <w:r>
      <w:rPr>
        <w:noProof/>
      </w:rPr>
      <w:pict w14:anchorId="578E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E591" w14:textId="77777777" w:rsidR="002710A1" w:rsidRDefault="00B2279C">
    <w:pPr>
      <w:pStyle w:val="Header"/>
    </w:pPr>
    <w:r>
      <w:rPr>
        <w:noProof/>
      </w:rPr>
      <w:pict w14:anchorId="0AA19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D34"/>
    <w:multiLevelType w:val="multilevel"/>
    <w:tmpl w:val="21A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D94"/>
    <w:multiLevelType w:val="multilevel"/>
    <w:tmpl w:val="90E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F5D"/>
    <w:multiLevelType w:val="multilevel"/>
    <w:tmpl w:val="06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97902"/>
    <w:multiLevelType w:val="multilevel"/>
    <w:tmpl w:val="352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C"/>
    <w:rsid w:val="000B3F34"/>
    <w:rsid w:val="000F0389"/>
    <w:rsid w:val="001A16EB"/>
    <w:rsid w:val="002436B9"/>
    <w:rsid w:val="00257074"/>
    <w:rsid w:val="002710A1"/>
    <w:rsid w:val="002D1487"/>
    <w:rsid w:val="002E6989"/>
    <w:rsid w:val="0036458D"/>
    <w:rsid w:val="0044699C"/>
    <w:rsid w:val="00477A26"/>
    <w:rsid w:val="00557C32"/>
    <w:rsid w:val="005E7897"/>
    <w:rsid w:val="005F3E64"/>
    <w:rsid w:val="005F6621"/>
    <w:rsid w:val="006A2321"/>
    <w:rsid w:val="008D5065"/>
    <w:rsid w:val="00B02F82"/>
    <w:rsid w:val="00B2184C"/>
    <w:rsid w:val="00B2279C"/>
    <w:rsid w:val="00B34F5C"/>
    <w:rsid w:val="00BE3CF2"/>
    <w:rsid w:val="00C63D92"/>
    <w:rsid w:val="00C66B9B"/>
    <w:rsid w:val="00C8287D"/>
    <w:rsid w:val="00CC19A6"/>
    <w:rsid w:val="00CC763C"/>
    <w:rsid w:val="00CE34B7"/>
    <w:rsid w:val="00D86EB0"/>
    <w:rsid w:val="00DD4642"/>
    <w:rsid w:val="00DE0032"/>
    <w:rsid w:val="00E25A0F"/>
    <w:rsid w:val="00E26EB2"/>
    <w:rsid w:val="00EA5D5D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71B2D38"/>
  <w15:docId w15:val="{0FA2CB34-6485-4065-B924-1F3AAA5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CommentReference">
    <w:name w:val="annotation reference"/>
    <w:basedOn w:val="DefaultParagraphFont"/>
    <w:uiPriority w:val="99"/>
    <w:semiHidden/>
    <w:unhideWhenUsed/>
    <w:rsid w:val="002E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hera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server-hera\Private\bojan.jovanovski\Desktop\novi%20memorandumi\MEMO%20HERA_makedon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8225-4E08-42B5-AC15-DD3A3BE9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HERA_makedonski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Jovanovski</dc:creator>
  <cp:lastModifiedBy>Milos Stojanovik</cp:lastModifiedBy>
  <cp:revision>3</cp:revision>
  <dcterms:created xsi:type="dcterms:W3CDTF">2020-02-03T12:08:00Z</dcterms:created>
  <dcterms:modified xsi:type="dcterms:W3CDTF">2020-02-03T12:36:00Z</dcterms:modified>
</cp:coreProperties>
</file>